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7D57D" w14:textId="77777777" w:rsidR="00DB35C0" w:rsidRPr="00ED7333" w:rsidRDefault="00DB35C0" w:rsidP="00DB35C0">
      <w:pPr>
        <w:ind w:left="57"/>
        <w:rPr>
          <w:rFonts w:ascii="Arial" w:hAnsi="Arial" w:cs="Arial"/>
          <w:b/>
          <w:color w:val="006699"/>
        </w:rPr>
      </w:pPr>
    </w:p>
    <w:p w14:paraId="56E5E637" w14:textId="77777777" w:rsidR="00DB35C0" w:rsidRPr="00ED7333" w:rsidRDefault="00DB35C0" w:rsidP="00DB35C0">
      <w:pPr>
        <w:ind w:left="57"/>
        <w:jc w:val="center"/>
        <w:rPr>
          <w:rFonts w:ascii="Arial" w:hAnsi="Arial" w:cs="Arial"/>
          <w:b/>
          <w:color w:val="006699"/>
        </w:rPr>
      </w:pPr>
      <w:r w:rsidRPr="00ED7333">
        <w:rPr>
          <w:rFonts w:ascii="Arial" w:hAnsi="Arial" w:cs="Arial"/>
          <w:b/>
          <w:color w:val="006699"/>
        </w:rPr>
        <w:t>COURSE DESCRIPTION</w:t>
      </w:r>
    </w:p>
    <w:p w14:paraId="4CBDA299" w14:textId="77777777" w:rsidR="00DB35C0" w:rsidRPr="00ED7333" w:rsidRDefault="00DB35C0" w:rsidP="00DB35C0">
      <w:pPr>
        <w:ind w:left="57"/>
        <w:jc w:val="both"/>
        <w:rPr>
          <w:rFonts w:ascii="Arial" w:hAnsi="Arial" w:cs="Arial"/>
          <w:b/>
          <w:color w:val="006699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6095"/>
      </w:tblGrid>
      <w:tr w:rsidR="00DB35C0" w:rsidRPr="00ED7333" w14:paraId="6601FF75" w14:textId="77777777" w:rsidTr="00DF3ADB">
        <w:trPr>
          <w:trHeight w:val="255"/>
        </w:trPr>
        <w:tc>
          <w:tcPr>
            <w:tcW w:w="98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13A086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1. Information about the programme</w:t>
            </w:r>
          </w:p>
        </w:tc>
      </w:tr>
      <w:tr w:rsidR="00DB35C0" w:rsidRPr="00ED7333" w14:paraId="0C437372" w14:textId="77777777" w:rsidTr="00DF3ADB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0FFB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1.1</w:t>
            </w:r>
            <w:r w:rsidRPr="00ED7333">
              <w:rPr>
                <w:rFonts w:ascii="Arial" w:hAnsi="Arial" w:cs="Arial"/>
                <w:sz w:val="20"/>
              </w:rPr>
              <w:t xml:space="preserve"> Institution of higher education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0047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Alexandru Ioan Cuza University of Iasi</w:t>
            </w:r>
          </w:p>
        </w:tc>
      </w:tr>
      <w:tr w:rsidR="00DB35C0" w:rsidRPr="00ED7333" w14:paraId="31A0A430" w14:textId="77777777" w:rsidTr="00DF3ADB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931D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1.2 </w:t>
            </w:r>
            <w:r w:rsidRPr="00ED7333">
              <w:rPr>
                <w:rFonts w:ascii="Arial" w:hAnsi="Arial" w:cs="Arial"/>
                <w:sz w:val="20"/>
              </w:rPr>
              <w:t>Faculty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89F1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Faculty of Economics and Business Administration </w:t>
            </w:r>
          </w:p>
        </w:tc>
      </w:tr>
      <w:tr w:rsidR="00DB35C0" w:rsidRPr="00ED7333" w14:paraId="2EA1D836" w14:textId="77777777" w:rsidTr="00DF3ADB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A3C5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1.3 </w:t>
            </w:r>
            <w:r w:rsidRPr="00ED7333">
              <w:rPr>
                <w:rFonts w:ascii="Arial" w:hAnsi="Arial" w:cs="Arial"/>
                <w:sz w:val="20"/>
              </w:rPr>
              <w:t>Department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B0B4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Department of Finance, Money and Public Administration</w:t>
            </w:r>
          </w:p>
        </w:tc>
      </w:tr>
      <w:tr w:rsidR="00DB35C0" w:rsidRPr="00ED7333" w14:paraId="68F4DC86" w14:textId="77777777" w:rsidTr="00DF3ADB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5BE6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1.4 </w:t>
            </w:r>
            <w:r w:rsidRPr="00ED7333">
              <w:rPr>
                <w:rFonts w:ascii="Arial" w:hAnsi="Arial" w:cs="Arial"/>
                <w:sz w:val="20"/>
              </w:rPr>
              <w:t>Field of study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3695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Finance</w:t>
            </w:r>
          </w:p>
        </w:tc>
      </w:tr>
      <w:tr w:rsidR="00DB35C0" w:rsidRPr="00ED7333" w14:paraId="38983442" w14:textId="77777777" w:rsidTr="00DF3ADB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FE30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1.5</w:t>
            </w:r>
            <w:r w:rsidRPr="00ED7333">
              <w:rPr>
                <w:rFonts w:ascii="Arial" w:hAnsi="Arial" w:cs="Arial"/>
                <w:sz w:val="20"/>
              </w:rPr>
              <w:t xml:space="preserve"> Level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346E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Master</w:t>
            </w:r>
          </w:p>
        </w:tc>
      </w:tr>
      <w:tr w:rsidR="00DB35C0" w:rsidRPr="00ED7333" w14:paraId="2A36559A" w14:textId="77777777" w:rsidTr="00DF3ADB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88B7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1.6 </w:t>
            </w:r>
            <w:r w:rsidRPr="00ED7333">
              <w:rPr>
                <w:rFonts w:ascii="Arial" w:hAnsi="Arial" w:cs="Arial"/>
                <w:sz w:val="20"/>
              </w:rPr>
              <w:t>Study programme/ Qualification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ABEB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Finance and Risk Management</w:t>
            </w:r>
          </w:p>
        </w:tc>
      </w:tr>
    </w:tbl>
    <w:p w14:paraId="017EB8C2" w14:textId="77777777" w:rsidR="00DB35C0" w:rsidRPr="00ED7333" w:rsidRDefault="00DB35C0" w:rsidP="00DB35C0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443"/>
        <w:gridCol w:w="1542"/>
        <w:gridCol w:w="567"/>
        <w:gridCol w:w="2410"/>
        <w:gridCol w:w="567"/>
        <w:gridCol w:w="1842"/>
        <w:gridCol w:w="709"/>
      </w:tblGrid>
      <w:tr w:rsidR="00DB35C0" w:rsidRPr="00ED7333" w14:paraId="3128B1D6" w14:textId="77777777" w:rsidTr="00DF3ADB">
        <w:trPr>
          <w:trHeight w:val="255"/>
        </w:trPr>
        <w:tc>
          <w:tcPr>
            <w:tcW w:w="988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82ACB6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2. Information about the course</w:t>
            </w:r>
          </w:p>
        </w:tc>
      </w:tr>
      <w:tr w:rsidR="00DB35C0" w:rsidRPr="00ED7333" w14:paraId="146C47A6" w14:textId="77777777" w:rsidTr="00DF3ADB">
        <w:trPr>
          <w:trHeight w:val="255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3D88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2.1 </w:t>
            </w:r>
            <w:r w:rsidRPr="00ED7333">
              <w:rPr>
                <w:rFonts w:ascii="Arial" w:hAnsi="Arial" w:cs="Arial"/>
                <w:sz w:val="20"/>
              </w:rPr>
              <w:t>Course name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3544" w14:textId="5E890976" w:rsidR="00DB35C0" w:rsidRPr="00ED7333" w:rsidRDefault="001521A8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Corporate Finance and Analysis</w:t>
            </w:r>
          </w:p>
        </w:tc>
      </w:tr>
      <w:tr w:rsidR="00DB35C0" w:rsidRPr="00ED7333" w14:paraId="5B754C0B" w14:textId="77777777" w:rsidTr="00DF3ADB">
        <w:trPr>
          <w:trHeight w:val="255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775C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2.2 </w:t>
            </w:r>
            <w:r w:rsidRPr="00ED7333">
              <w:rPr>
                <w:rFonts w:ascii="Arial" w:hAnsi="Arial" w:cs="Arial"/>
                <w:sz w:val="20"/>
              </w:rPr>
              <w:t>Course coordinator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C5EA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Silviu Ursu </w:t>
            </w:r>
            <w:r w:rsidRPr="00ED7333">
              <w:rPr>
                <w:rFonts w:ascii="Arial" w:hAnsi="Arial" w:cs="Arial"/>
                <w:sz w:val="20"/>
              </w:rPr>
              <w:t>(Conf. dr.)</w:t>
            </w:r>
          </w:p>
        </w:tc>
      </w:tr>
      <w:tr w:rsidR="00DB35C0" w:rsidRPr="00ED7333" w14:paraId="7357C5C5" w14:textId="77777777" w:rsidTr="00DF3ADB">
        <w:trPr>
          <w:trHeight w:val="255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1804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2.3 </w:t>
            </w:r>
            <w:r w:rsidRPr="00ED7333">
              <w:rPr>
                <w:rFonts w:ascii="Arial" w:hAnsi="Arial" w:cs="Arial"/>
                <w:sz w:val="20"/>
              </w:rPr>
              <w:t>Seminar coordinator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004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Silviu Ursu </w:t>
            </w:r>
            <w:r w:rsidRPr="00ED7333">
              <w:rPr>
                <w:rFonts w:ascii="Arial" w:hAnsi="Arial" w:cs="Arial"/>
                <w:sz w:val="20"/>
              </w:rPr>
              <w:t>(Conf. dr.)</w:t>
            </w:r>
          </w:p>
        </w:tc>
      </w:tr>
      <w:tr w:rsidR="00DB35C0" w:rsidRPr="00ED7333" w14:paraId="6E2D24FC" w14:textId="77777777" w:rsidTr="00DF3ADB">
        <w:trPr>
          <w:trHeight w:val="2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F8E0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2.4 </w:t>
            </w:r>
            <w:r w:rsidRPr="00ED7333">
              <w:rPr>
                <w:rFonts w:ascii="Arial" w:hAnsi="Arial" w:cs="Arial"/>
                <w:sz w:val="20"/>
              </w:rPr>
              <w:t>Year of study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68D7" w14:textId="77777777" w:rsidR="00DB35C0" w:rsidRPr="00ED7333" w:rsidRDefault="00DB35C0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D42E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2.5 </w:t>
            </w:r>
            <w:r w:rsidRPr="00ED7333">
              <w:rPr>
                <w:rFonts w:ascii="Arial" w:hAnsi="Arial" w:cs="Arial"/>
                <w:sz w:val="20"/>
              </w:rPr>
              <w:t>Semester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948C" w14:textId="34C1DE43" w:rsidR="00DB35C0" w:rsidRPr="00ED7333" w:rsidRDefault="00DF3ADB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7C4D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2.6 </w:t>
            </w:r>
            <w:r w:rsidRPr="00ED7333">
              <w:rPr>
                <w:rFonts w:ascii="Arial" w:hAnsi="Arial" w:cs="Arial"/>
                <w:sz w:val="20"/>
              </w:rPr>
              <w:t>Type of assessment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6DB7" w14:textId="34B3DBB6" w:rsidR="00DB35C0" w:rsidRPr="00ED7333" w:rsidRDefault="00614920" w:rsidP="00C37E3E">
            <w:pPr>
              <w:ind w:left="-34"/>
              <w:jc w:val="center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D3DC" w14:textId="77777777" w:rsidR="00DB35C0" w:rsidRPr="00ED7333" w:rsidRDefault="00DB35C0" w:rsidP="00614920">
            <w:pPr>
              <w:ind w:left="57" w:right="-10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2.7 </w:t>
            </w:r>
            <w:r w:rsidRPr="00ED7333">
              <w:rPr>
                <w:rFonts w:ascii="Arial" w:hAnsi="Arial" w:cs="Arial"/>
                <w:sz w:val="20"/>
              </w:rPr>
              <w:t>Course status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5240" w14:textId="77777777" w:rsidR="00DB35C0" w:rsidRPr="00ED7333" w:rsidRDefault="00DB35C0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C</w:t>
            </w:r>
          </w:p>
        </w:tc>
      </w:tr>
    </w:tbl>
    <w:p w14:paraId="54F0B92D" w14:textId="77777777" w:rsidR="00DB35C0" w:rsidRPr="00ED7333" w:rsidRDefault="00DB35C0" w:rsidP="00DB35C0">
      <w:pPr>
        <w:ind w:left="57"/>
        <w:rPr>
          <w:rFonts w:ascii="Arial" w:hAnsi="Arial" w:cs="Arial"/>
          <w:bCs/>
          <w:i/>
          <w:sz w:val="16"/>
          <w:szCs w:val="16"/>
        </w:rPr>
      </w:pPr>
      <w:r w:rsidRPr="00ED7333">
        <w:rPr>
          <w:rFonts w:ascii="Arial" w:hAnsi="Arial" w:cs="Arial"/>
          <w:bCs/>
          <w:sz w:val="16"/>
          <w:szCs w:val="16"/>
        </w:rPr>
        <w:t xml:space="preserve">* </w:t>
      </w:r>
      <w:r w:rsidRPr="00ED7333">
        <w:rPr>
          <w:rFonts w:ascii="Arial" w:hAnsi="Arial" w:cs="Arial"/>
          <w:bCs/>
          <w:i/>
          <w:sz w:val="16"/>
          <w:szCs w:val="16"/>
        </w:rPr>
        <w:t>C – Compulsory / E - Elective</w:t>
      </w:r>
    </w:p>
    <w:p w14:paraId="31FCE743" w14:textId="77777777" w:rsidR="00DB35C0" w:rsidRPr="00ED7333" w:rsidRDefault="00DB35C0" w:rsidP="00DB35C0">
      <w:pPr>
        <w:ind w:left="57"/>
        <w:rPr>
          <w:rFonts w:ascii="Arial" w:hAnsi="Arial" w:cs="Arial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3794"/>
        <w:gridCol w:w="567"/>
        <w:gridCol w:w="2410"/>
        <w:gridCol w:w="567"/>
        <w:gridCol w:w="1842"/>
        <w:gridCol w:w="709"/>
      </w:tblGrid>
      <w:tr w:rsidR="00DB35C0" w:rsidRPr="00ED7333" w14:paraId="27560984" w14:textId="77777777" w:rsidTr="00DF3ADB">
        <w:trPr>
          <w:cantSplit/>
          <w:trHeight w:val="255"/>
        </w:trPr>
        <w:tc>
          <w:tcPr>
            <w:tcW w:w="988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0CF1A" w14:textId="4302376A" w:rsidR="00DB35C0" w:rsidRPr="00ED7333" w:rsidRDefault="00DB35C0" w:rsidP="00DF3ADB">
            <w:pPr>
              <w:spacing w:before="120"/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3. Total estimated time </w:t>
            </w:r>
            <w:r w:rsidRPr="00ED7333">
              <w:rPr>
                <w:rFonts w:ascii="Arial" w:hAnsi="Arial" w:cs="Arial"/>
                <w:sz w:val="20"/>
              </w:rPr>
              <w:t xml:space="preserve">(hours </w:t>
            </w:r>
            <w:r w:rsidR="00193BB1" w:rsidRPr="00ED7333">
              <w:rPr>
                <w:rFonts w:ascii="Arial" w:hAnsi="Arial" w:cs="Arial"/>
                <w:sz w:val="20"/>
              </w:rPr>
              <w:t>allotted</w:t>
            </w:r>
            <w:r w:rsidRPr="00ED7333">
              <w:rPr>
                <w:rFonts w:ascii="Arial" w:hAnsi="Arial" w:cs="Arial"/>
                <w:sz w:val="20"/>
              </w:rPr>
              <w:t xml:space="preserve"> to teaching activities per semester) </w:t>
            </w:r>
          </w:p>
        </w:tc>
      </w:tr>
      <w:tr w:rsidR="00DB35C0" w:rsidRPr="00ED7333" w14:paraId="543CFA8E" w14:textId="77777777" w:rsidTr="00DF3ADB">
        <w:trPr>
          <w:cantSplit/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C41A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3.1 </w:t>
            </w:r>
            <w:r w:rsidRPr="00ED7333">
              <w:rPr>
                <w:rFonts w:ascii="Arial" w:hAnsi="Arial" w:cs="Arial"/>
                <w:sz w:val="20"/>
              </w:rPr>
              <w:t>Number of hours per week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E74B" w14:textId="5C4E69E7" w:rsidR="00DB35C0" w:rsidRPr="00ED7333" w:rsidRDefault="005B7C47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1DE2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sz w:val="20"/>
              </w:rPr>
              <w:t xml:space="preserve">of which: </w:t>
            </w:r>
            <w:r w:rsidRPr="00ED7333">
              <w:rPr>
                <w:rFonts w:ascii="Arial" w:hAnsi="Arial" w:cs="Arial"/>
                <w:b/>
                <w:sz w:val="20"/>
              </w:rPr>
              <w:t>3.2 l</w:t>
            </w:r>
            <w:r w:rsidRPr="00ED7333">
              <w:rPr>
                <w:rFonts w:ascii="Arial" w:hAnsi="Arial" w:cs="Arial"/>
                <w:sz w:val="20"/>
              </w:rPr>
              <w:t>ecture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47B0" w14:textId="77777777" w:rsidR="00DB35C0" w:rsidRPr="00ED7333" w:rsidRDefault="00DB35C0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E395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3.3 </w:t>
            </w:r>
            <w:r w:rsidRPr="00ED7333">
              <w:rPr>
                <w:rFonts w:ascii="Arial" w:hAnsi="Arial" w:cs="Arial"/>
                <w:sz w:val="20"/>
              </w:rPr>
              <w:t>seminar/lab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B141" w14:textId="07CBE4BC" w:rsidR="00DB35C0" w:rsidRPr="00ED7333" w:rsidRDefault="001521A8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</w:p>
        </w:tc>
      </w:tr>
      <w:tr w:rsidR="00DB35C0" w:rsidRPr="00ED7333" w14:paraId="50A87B8C" w14:textId="77777777" w:rsidTr="00DF3ADB">
        <w:trPr>
          <w:cantSplit/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01D0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3.4 </w:t>
            </w:r>
            <w:r w:rsidRPr="00ED7333">
              <w:rPr>
                <w:rFonts w:ascii="Arial" w:hAnsi="Arial" w:cs="Arial"/>
                <w:sz w:val="20"/>
              </w:rPr>
              <w:t>Number of hours in the curriculum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5571" w14:textId="4434E5FB" w:rsidR="00DB35C0" w:rsidRPr="00ED7333" w:rsidRDefault="001521A8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19176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sz w:val="20"/>
              </w:rPr>
              <w:t xml:space="preserve">of which: </w:t>
            </w:r>
            <w:r w:rsidRPr="00ED7333">
              <w:rPr>
                <w:rFonts w:ascii="Arial" w:hAnsi="Arial" w:cs="Arial"/>
                <w:b/>
                <w:sz w:val="20"/>
              </w:rPr>
              <w:t>3.5 l</w:t>
            </w:r>
            <w:r w:rsidRPr="00ED7333">
              <w:rPr>
                <w:rFonts w:ascii="Arial" w:hAnsi="Arial" w:cs="Arial"/>
                <w:sz w:val="20"/>
              </w:rPr>
              <w:t>ecture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4BA9" w14:textId="77777777" w:rsidR="00DB35C0" w:rsidRPr="00ED7333" w:rsidRDefault="00DB35C0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6C88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3.6 </w:t>
            </w:r>
            <w:r w:rsidRPr="00ED7333">
              <w:rPr>
                <w:rFonts w:ascii="Arial" w:hAnsi="Arial" w:cs="Arial"/>
                <w:sz w:val="20"/>
              </w:rPr>
              <w:t>seminar/lab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8AF3" w14:textId="5D32BD15" w:rsidR="00DB35C0" w:rsidRPr="00ED7333" w:rsidRDefault="001521A8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28</w:t>
            </w:r>
          </w:p>
        </w:tc>
      </w:tr>
      <w:tr w:rsidR="00DB35C0" w:rsidRPr="00ED7333" w14:paraId="3B3A442E" w14:textId="77777777" w:rsidTr="00DF3ADB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7995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sz w:val="20"/>
              </w:rPr>
              <w:t>Time distribution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2D28" w14:textId="77777777" w:rsidR="00DB35C0" w:rsidRPr="00ED7333" w:rsidRDefault="00DB35C0" w:rsidP="00DF3ADB">
            <w:pPr>
              <w:ind w:left="57"/>
              <w:jc w:val="center"/>
              <w:rPr>
                <w:rFonts w:ascii="Arial" w:hAnsi="Arial" w:cs="Arial"/>
              </w:rPr>
            </w:pPr>
            <w:proofErr w:type="spellStart"/>
            <w:r w:rsidRPr="00ED7333">
              <w:rPr>
                <w:rFonts w:ascii="Arial" w:hAnsi="Arial" w:cs="Arial"/>
                <w:sz w:val="20"/>
              </w:rPr>
              <w:t>hrs</w:t>
            </w:r>
            <w:proofErr w:type="spellEnd"/>
          </w:p>
        </w:tc>
      </w:tr>
      <w:tr w:rsidR="00DB35C0" w:rsidRPr="00ED7333" w14:paraId="328EE122" w14:textId="77777777" w:rsidTr="00DF3ADB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5ADF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sz w:val="20"/>
              </w:rPr>
              <w:t>Study of the textbook, coursebook, bibliography and lecture notes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05C4" w14:textId="4FFA5032" w:rsidR="00DB35C0" w:rsidRPr="00ED7333" w:rsidRDefault="00D1399F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70</w:t>
            </w:r>
          </w:p>
        </w:tc>
      </w:tr>
      <w:tr w:rsidR="00DB35C0" w:rsidRPr="00ED7333" w14:paraId="551EF71B" w14:textId="77777777" w:rsidTr="00DF3ADB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A048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sz w:val="20"/>
              </w:rPr>
              <w:t xml:space="preserve">Additional research in the library, online and on the field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B636" w14:textId="6D59B2B4" w:rsidR="00DB35C0" w:rsidRPr="00ED7333" w:rsidRDefault="00D1399F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42</w:t>
            </w:r>
          </w:p>
        </w:tc>
      </w:tr>
      <w:tr w:rsidR="00DB35C0" w:rsidRPr="00ED7333" w14:paraId="4D691EFC" w14:textId="77777777" w:rsidTr="00DF3ADB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735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sz w:val="20"/>
              </w:rPr>
              <w:t xml:space="preserve">Preparation of seminars/labs, homework, projects, portfolios and essays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A245" w14:textId="09C1A574" w:rsidR="00DB35C0" w:rsidRPr="00ED7333" w:rsidRDefault="00D1399F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56</w:t>
            </w:r>
          </w:p>
        </w:tc>
      </w:tr>
      <w:tr w:rsidR="00DB35C0" w:rsidRPr="00ED7333" w14:paraId="2922125D" w14:textId="77777777" w:rsidTr="00DF3ADB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955E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sz w:val="20"/>
              </w:rPr>
              <w:t>Tutorials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1F99" w14:textId="6B7589DD" w:rsidR="00DB35C0" w:rsidRPr="00ED7333" w:rsidRDefault="00D1399F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8967AB">
              <w:rPr>
                <w:rFonts w:ascii="Arial" w:hAnsi="Arial" w:cs="Arial"/>
                <w:b/>
                <w:sz w:val="20"/>
              </w:rPr>
              <w:t>4</w:t>
            </w:r>
          </w:p>
        </w:tc>
      </w:tr>
      <w:tr w:rsidR="00DB35C0" w:rsidRPr="00ED7333" w14:paraId="40990534" w14:textId="77777777" w:rsidTr="00DF3ADB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5533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sz w:val="20"/>
              </w:rPr>
              <w:t>Assessment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5015" w14:textId="26096592" w:rsidR="00DB35C0" w:rsidRPr="00ED7333" w:rsidRDefault="008967AB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12</w:t>
            </w:r>
          </w:p>
        </w:tc>
      </w:tr>
      <w:tr w:rsidR="00DB35C0" w:rsidRPr="00ED7333" w14:paraId="49515D2A" w14:textId="77777777" w:rsidTr="00DF3ADB">
        <w:trPr>
          <w:cantSplit/>
          <w:trHeight w:val="255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71FC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sz w:val="20"/>
              </w:rPr>
              <w:t>Other activities...................................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9F12" w14:textId="77777777" w:rsidR="00DB35C0" w:rsidRPr="00ED7333" w:rsidRDefault="00DB35C0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-</w:t>
            </w:r>
          </w:p>
        </w:tc>
      </w:tr>
    </w:tbl>
    <w:p w14:paraId="516FF630" w14:textId="77777777" w:rsidR="00DB35C0" w:rsidRPr="00ED7333" w:rsidRDefault="00DB35C0" w:rsidP="00DB35C0">
      <w:pPr>
        <w:ind w:left="57"/>
        <w:rPr>
          <w:rFonts w:ascii="Arial" w:hAnsi="Arial" w:cs="Arial"/>
          <w:b/>
          <w:bCs/>
          <w:sz w:val="12"/>
          <w:szCs w:val="1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9180"/>
        <w:gridCol w:w="709"/>
      </w:tblGrid>
      <w:tr w:rsidR="00DB35C0" w:rsidRPr="00ED7333" w14:paraId="2E2D3FFD" w14:textId="77777777" w:rsidTr="00DF3ADB">
        <w:trPr>
          <w:trHeight w:val="255"/>
        </w:trPr>
        <w:tc>
          <w:tcPr>
            <w:tcW w:w="9180" w:type="dxa"/>
            <w:shd w:val="clear" w:color="auto" w:fill="auto"/>
            <w:vAlign w:val="center"/>
          </w:tcPr>
          <w:p w14:paraId="4F4478C9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3.7 </w:t>
            </w:r>
            <w:r w:rsidRPr="00ED7333">
              <w:rPr>
                <w:rFonts w:ascii="Arial" w:hAnsi="Arial" w:cs="Arial"/>
                <w:sz w:val="20"/>
              </w:rPr>
              <w:t>Total number of self-study hours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DA9FB3" w14:textId="28D5A5EA" w:rsidR="00DB35C0" w:rsidRPr="00ED7333" w:rsidRDefault="00D1399F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194</w:t>
            </w:r>
          </w:p>
        </w:tc>
      </w:tr>
      <w:tr w:rsidR="00DB35C0" w:rsidRPr="00ED7333" w14:paraId="1CF3A95F" w14:textId="77777777" w:rsidTr="00DF3ADB">
        <w:trPr>
          <w:trHeight w:val="255"/>
        </w:trPr>
        <w:tc>
          <w:tcPr>
            <w:tcW w:w="9180" w:type="dxa"/>
            <w:shd w:val="clear" w:color="auto" w:fill="auto"/>
            <w:vAlign w:val="center"/>
          </w:tcPr>
          <w:p w14:paraId="18FC9BF6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pacing w:val="-4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3.8 </w:t>
            </w:r>
            <w:r w:rsidRPr="00ED7333">
              <w:rPr>
                <w:rFonts w:ascii="Arial" w:hAnsi="Arial" w:cs="Arial"/>
                <w:sz w:val="20"/>
              </w:rPr>
              <w:t xml:space="preserve">Total number of hours per semester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F7F80C" w14:textId="063E8EDA" w:rsidR="00DB35C0" w:rsidRPr="00ED7333" w:rsidRDefault="001521A8" w:rsidP="00CE1890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  <w:r w:rsidR="00CE1890" w:rsidRPr="00ED7333">
              <w:rPr>
                <w:rFonts w:ascii="Arial" w:hAnsi="Arial" w:cs="Arial"/>
                <w:b/>
                <w:sz w:val="20"/>
              </w:rPr>
              <w:t>5</w:t>
            </w:r>
            <w:r>
              <w:rPr>
                <w:rFonts w:ascii="Arial" w:hAnsi="Arial" w:cs="Arial"/>
                <w:b/>
                <w:sz w:val="20"/>
              </w:rPr>
              <w:t>0</w:t>
            </w:r>
          </w:p>
        </w:tc>
      </w:tr>
      <w:tr w:rsidR="00DB35C0" w:rsidRPr="00ED7333" w14:paraId="66B1B23A" w14:textId="77777777" w:rsidTr="00DF3ADB">
        <w:trPr>
          <w:trHeight w:val="255"/>
        </w:trPr>
        <w:tc>
          <w:tcPr>
            <w:tcW w:w="9180" w:type="dxa"/>
            <w:shd w:val="clear" w:color="auto" w:fill="auto"/>
            <w:vAlign w:val="center"/>
          </w:tcPr>
          <w:p w14:paraId="4AB56027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pacing w:val="-4"/>
                <w:sz w:val="20"/>
              </w:rPr>
              <w:t xml:space="preserve">3.9 </w:t>
            </w:r>
            <w:r w:rsidRPr="00ED7333">
              <w:rPr>
                <w:rFonts w:ascii="Arial" w:hAnsi="Arial" w:cs="Arial"/>
                <w:spacing w:val="-4"/>
                <w:sz w:val="20"/>
              </w:rPr>
              <w:t>Number of credits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368C50" w14:textId="69BAA08B" w:rsidR="00DB35C0" w:rsidRPr="00ED7333" w:rsidRDefault="001521A8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</w:t>
            </w:r>
          </w:p>
        </w:tc>
      </w:tr>
    </w:tbl>
    <w:p w14:paraId="4A0F3AC1" w14:textId="77777777" w:rsidR="00DB35C0" w:rsidRPr="00ED7333" w:rsidRDefault="00DB35C0" w:rsidP="00DB35C0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6095"/>
      </w:tblGrid>
      <w:tr w:rsidR="00DB35C0" w:rsidRPr="00ED7333" w14:paraId="56206049" w14:textId="77777777" w:rsidTr="00DF3ADB">
        <w:trPr>
          <w:trHeight w:val="255"/>
        </w:trPr>
        <w:tc>
          <w:tcPr>
            <w:tcW w:w="98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DD63B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4. Prerequisites </w:t>
            </w:r>
            <w:r w:rsidRPr="00ED7333">
              <w:rPr>
                <w:rFonts w:ascii="Arial" w:hAnsi="Arial" w:cs="Arial"/>
                <w:sz w:val="20"/>
              </w:rPr>
              <w:t>(if applicable)</w:t>
            </w:r>
          </w:p>
        </w:tc>
      </w:tr>
      <w:tr w:rsidR="00DB35C0" w:rsidRPr="00ED7333" w14:paraId="46D16F6A" w14:textId="77777777" w:rsidTr="00891E61">
        <w:trPr>
          <w:trHeight w:hRule="exact"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BBF8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4.1 </w:t>
            </w:r>
            <w:r w:rsidRPr="00ED7333">
              <w:rPr>
                <w:rFonts w:ascii="Arial" w:hAnsi="Arial" w:cs="Arial"/>
                <w:sz w:val="20"/>
              </w:rPr>
              <w:t>Curriculum-based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DEB4" w14:textId="3858DB03" w:rsidR="00DB35C0" w:rsidRPr="00ED7333" w:rsidRDefault="00D1399F" w:rsidP="00DF3ADB">
            <w:pPr>
              <w:ind w:left="5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Asset Pricing and </w:t>
            </w:r>
            <w:r w:rsidR="00DF3ADB" w:rsidRPr="00ED7333">
              <w:rPr>
                <w:rFonts w:ascii="Arial" w:hAnsi="Arial" w:cs="Arial"/>
                <w:b/>
                <w:sz w:val="20"/>
              </w:rPr>
              <w:t xml:space="preserve">Financial Markets </w:t>
            </w:r>
            <w:r w:rsidR="00DF3ADB" w:rsidRPr="00ED7333">
              <w:rPr>
                <w:rFonts w:ascii="Arial" w:hAnsi="Arial" w:cs="Arial"/>
                <w:sz w:val="20"/>
              </w:rPr>
              <w:t>(recommended)</w:t>
            </w:r>
          </w:p>
        </w:tc>
      </w:tr>
      <w:tr w:rsidR="00DB35C0" w:rsidRPr="00ED7333" w14:paraId="5E8EA757" w14:textId="77777777" w:rsidTr="00891E61">
        <w:trPr>
          <w:trHeight w:hRule="exact"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0F0B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4.2 </w:t>
            </w:r>
            <w:r w:rsidRPr="00ED7333">
              <w:rPr>
                <w:rFonts w:ascii="Arial" w:hAnsi="Arial" w:cs="Arial"/>
                <w:sz w:val="20"/>
              </w:rPr>
              <w:t>Competence-based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1B85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-</w:t>
            </w:r>
          </w:p>
        </w:tc>
      </w:tr>
    </w:tbl>
    <w:p w14:paraId="71067A7B" w14:textId="77777777" w:rsidR="005B7C47" w:rsidRPr="00ED7333" w:rsidRDefault="005B7C47" w:rsidP="00DB35C0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6095"/>
      </w:tblGrid>
      <w:tr w:rsidR="00DB35C0" w:rsidRPr="00ED7333" w14:paraId="53691B2E" w14:textId="77777777" w:rsidTr="00DF3ADB">
        <w:trPr>
          <w:trHeight w:val="255"/>
        </w:trPr>
        <w:tc>
          <w:tcPr>
            <w:tcW w:w="98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A31BA9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5. Conditions </w:t>
            </w:r>
            <w:r w:rsidRPr="00ED7333">
              <w:rPr>
                <w:rFonts w:ascii="Arial" w:hAnsi="Arial" w:cs="Arial"/>
                <w:sz w:val="20"/>
              </w:rPr>
              <w:t>(if applicable)</w:t>
            </w:r>
          </w:p>
        </w:tc>
      </w:tr>
      <w:tr w:rsidR="00DB35C0" w:rsidRPr="00ED7333" w14:paraId="6D81EA14" w14:textId="77777777" w:rsidTr="00891E61">
        <w:trPr>
          <w:trHeight w:hRule="exact"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8610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5.1 </w:t>
            </w:r>
            <w:r w:rsidRPr="00ED7333">
              <w:rPr>
                <w:rFonts w:ascii="Arial" w:hAnsi="Arial" w:cs="Arial"/>
                <w:sz w:val="20"/>
              </w:rPr>
              <w:t>For lectures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6C85" w14:textId="52FF420C" w:rsidR="00DB35C0" w:rsidRPr="00D1399F" w:rsidRDefault="00DB35C0" w:rsidP="00D1399F">
            <w:pPr>
              <w:numPr>
                <w:ilvl w:val="0"/>
                <w:numId w:val="1"/>
              </w:numPr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</w:rPr>
              <w:t>Attendance is strongly encouraged.</w:t>
            </w:r>
          </w:p>
        </w:tc>
      </w:tr>
      <w:tr w:rsidR="00DB35C0" w:rsidRPr="00ED7333" w14:paraId="0A0DDABB" w14:textId="77777777" w:rsidTr="00891E61">
        <w:trPr>
          <w:trHeight w:hRule="exact"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F136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5.2 </w:t>
            </w:r>
            <w:r w:rsidRPr="00ED7333">
              <w:rPr>
                <w:rFonts w:ascii="Arial" w:hAnsi="Arial" w:cs="Arial"/>
                <w:sz w:val="20"/>
              </w:rPr>
              <w:t>For seminars / labs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498F" w14:textId="783FBE59" w:rsidR="00896E4E" w:rsidRPr="005B7C47" w:rsidRDefault="001F5256" w:rsidP="005B7C47">
            <w:pPr>
              <w:numPr>
                <w:ilvl w:val="0"/>
                <w:numId w:val="1"/>
              </w:numPr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</w:rPr>
              <w:t>Attendance is strongly encouraged.</w:t>
            </w:r>
          </w:p>
        </w:tc>
      </w:tr>
    </w:tbl>
    <w:p w14:paraId="508CDB00" w14:textId="5B33D35C" w:rsidR="00891E61" w:rsidRPr="00891E61" w:rsidRDefault="00891E61" w:rsidP="00DB35C0">
      <w:pPr>
        <w:rPr>
          <w:rFonts w:ascii="Arial" w:hAnsi="Arial" w:cs="Arial"/>
          <w:sz w:val="20"/>
          <w:szCs w:val="20"/>
        </w:rPr>
      </w:pPr>
    </w:p>
    <w:p w14:paraId="6E4059EB" w14:textId="77777777" w:rsidR="00891E61" w:rsidRPr="00891E61" w:rsidRDefault="00891E61">
      <w:pPr>
        <w:rPr>
          <w:rFonts w:ascii="Arial" w:hAnsi="Arial" w:cs="Arial"/>
          <w:sz w:val="20"/>
          <w:szCs w:val="20"/>
        </w:rPr>
      </w:pPr>
      <w:r w:rsidRPr="00891E61">
        <w:rPr>
          <w:rFonts w:ascii="Arial" w:hAnsi="Arial" w:cs="Arial"/>
          <w:sz w:val="20"/>
          <w:szCs w:val="20"/>
        </w:rPr>
        <w:br w:type="page"/>
      </w:r>
    </w:p>
    <w:p w14:paraId="049F7FFE" w14:textId="77777777" w:rsidR="00891E61" w:rsidRPr="00891E61" w:rsidRDefault="00891E61" w:rsidP="00DB35C0">
      <w:pPr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X="6" w:tblpY="47"/>
        <w:tblW w:w="98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7"/>
        <w:gridCol w:w="9242"/>
      </w:tblGrid>
      <w:tr w:rsidR="00DB35C0" w:rsidRPr="00ED7333" w14:paraId="78605142" w14:textId="77777777" w:rsidTr="00DF3ADB">
        <w:trPr>
          <w:trHeight w:val="260"/>
        </w:trPr>
        <w:tc>
          <w:tcPr>
            <w:tcW w:w="98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BA6923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6. Specific competencies</w:t>
            </w:r>
          </w:p>
        </w:tc>
      </w:tr>
      <w:tr w:rsidR="00DB35C0" w:rsidRPr="00ED7333" w14:paraId="5754F5BC" w14:textId="77777777" w:rsidTr="00B9413F">
        <w:trPr>
          <w:trHeight w:val="242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1A403F" w14:textId="77777777" w:rsidR="00DB35C0" w:rsidRPr="00ED7333" w:rsidRDefault="00DB35C0" w:rsidP="00DF3ADB">
            <w:pPr>
              <w:ind w:left="57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>Professional competencies</w:t>
            </w:r>
          </w:p>
        </w:tc>
        <w:tc>
          <w:tcPr>
            <w:tcW w:w="9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80AF" w14:textId="77777777" w:rsidR="00DB35C0" w:rsidRPr="00ED7333" w:rsidRDefault="00DB35C0" w:rsidP="00DF3ADB">
            <w:pPr>
              <w:pStyle w:val="ListParagraph"/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 xml:space="preserve">C1. </w:t>
            </w:r>
            <w:r w:rsidRPr="00ED7333">
              <w:rPr>
                <w:rFonts w:ascii="Arial" w:hAnsi="Arial" w:cs="Arial"/>
                <w:color w:val="000000"/>
                <w:sz w:val="20"/>
                <w:szCs w:val="20"/>
              </w:rPr>
              <w:t>Analysis of the theoretical and practical aspects of financial markets, models, instruments that are used in the management of risks.</w:t>
            </w:r>
          </w:p>
          <w:p w14:paraId="2798A493" w14:textId="77777777" w:rsidR="00DB35C0" w:rsidRPr="00ED7333" w:rsidRDefault="00DB35C0" w:rsidP="00DF3ADB">
            <w:pPr>
              <w:pStyle w:val="ListParagraph"/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>C2.</w:t>
            </w:r>
            <w:r w:rsidRPr="00ED73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7333">
              <w:rPr>
                <w:rFonts w:ascii="Arial" w:hAnsi="Arial" w:cs="Arial"/>
                <w:color w:val="000000"/>
                <w:sz w:val="20"/>
                <w:szCs w:val="20"/>
              </w:rPr>
              <w:t>Adequate use of mathematical and statistical concepts, methods and techniques in assessing risks and performing independent research in finance.</w:t>
            </w:r>
          </w:p>
          <w:p w14:paraId="25EE5D91" w14:textId="77777777" w:rsidR="00DB35C0" w:rsidRPr="00ED7333" w:rsidRDefault="00DB35C0" w:rsidP="00DF3ADB">
            <w:pPr>
              <w:pStyle w:val="ListParagraph"/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>C3.</w:t>
            </w:r>
            <w:r w:rsidRPr="00ED73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7333">
              <w:rPr>
                <w:rFonts w:ascii="Arial" w:hAnsi="Arial" w:cs="Arial"/>
                <w:color w:val="000000"/>
                <w:sz w:val="20"/>
                <w:szCs w:val="20"/>
              </w:rPr>
              <w:t>Evaluation of the main risk factors for organizations and financial systems.</w:t>
            </w:r>
          </w:p>
          <w:p w14:paraId="44884610" w14:textId="77777777" w:rsidR="00DB35C0" w:rsidRPr="00ED7333" w:rsidRDefault="00DB35C0" w:rsidP="00DF3ADB">
            <w:pPr>
              <w:pStyle w:val="ListParagraph"/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>C4.</w:t>
            </w:r>
            <w:r w:rsidRPr="00ED73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7333">
              <w:rPr>
                <w:rFonts w:ascii="Arial" w:hAnsi="Arial" w:cs="Arial"/>
                <w:color w:val="000000"/>
                <w:sz w:val="20"/>
                <w:szCs w:val="20"/>
              </w:rPr>
              <w:t>Implementing effective financial management and reporting within the business environment to ensure value creation.</w:t>
            </w:r>
          </w:p>
          <w:p w14:paraId="3AF4AB1B" w14:textId="77777777" w:rsidR="00DB35C0" w:rsidRPr="00ED7333" w:rsidRDefault="00DB35C0" w:rsidP="00DF3ADB">
            <w:pPr>
              <w:pStyle w:val="ListParagraph"/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>C5.</w:t>
            </w:r>
            <w:r w:rsidRPr="00ED73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7333">
              <w:rPr>
                <w:rFonts w:ascii="Arial" w:hAnsi="Arial" w:cs="Arial"/>
                <w:color w:val="000000"/>
                <w:sz w:val="20"/>
                <w:szCs w:val="20"/>
              </w:rPr>
              <w:t>Ensuring effective and appropriate governance and management of risk within an organization, in the context of an overall ethical framework.</w:t>
            </w:r>
          </w:p>
        </w:tc>
      </w:tr>
      <w:tr w:rsidR="00DB35C0" w:rsidRPr="00ED7333" w14:paraId="0A5DFC17" w14:textId="77777777" w:rsidTr="00B9413F">
        <w:trPr>
          <w:trHeight w:val="183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641FB6" w14:textId="77777777" w:rsidR="00DB35C0" w:rsidRPr="00ED7333" w:rsidRDefault="00DB35C0" w:rsidP="00DF3ADB">
            <w:pPr>
              <w:ind w:left="57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Transversal competencies</w:t>
            </w:r>
          </w:p>
        </w:tc>
        <w:tc>
          <w:tcPr>
            <w:tcW w:w="9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70F8" w14:textId="77777777" w:rsidR="00DB35C0" w:rsidRPr="00ED7333" w:rsidRDefault="00DB35C0" w:rsidP="00DF3ADB">
            <w:pPr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>CT1.</w:t>
            </w:r>
            <w:r w:rsidRPr="00ED73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7333">
              <w:rPr>
                <w:rFonts w:ascii="Arial" w:hAnsi="Arial" w:cs="Arial"/>
                <w:color w:val="000000"/>
                <w:sz w:val="20"/>
                <w:szCs w:val="20"/>
              </w:rPr>
              <w:t>Application of the professional ethical norms and values in decision-making and undertaking of complex professional tasks, independently or within a team.</w:t>
            </w:r>
          </w:p>
          <w:p w14:paraId="02F7AAA5" w14:textId="77777777" w:rsidR="00DB35C0" w:rsidRPr="00ED7333" w:rsidRDefault="00DB35C0" w:rsidP="00DF3ADB">
            <w:pPr>
              <w:spacing w:before="60" w:after="6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 xml:space="preserve">CT2. </w:t>
            </w:r>
            <w:r w:rsidRPr="00ED7333">
              <w:rPr>
                <w:rFonts w:ascii="Arial" w:hAnsi="Arial" w:cs="Arial"/>
                <w:color w:val="000000"/>
                <w:sz w:val="20"/>
                <w:szCs w:val="20"/>
              </w:rPr>
              <w:t>Human resources planning within a group or organization, in the context of awareness of own responsibility for professional outcomes.</w:t>
            </w:r>
          </w:p>
          <w:p w14:paraId="725A3988" w14:textId="77777777" w:rsidR="00DB35C0" w:rsidRPr="00ED7333" w:rsidRDefault="00DB35C0" w:rsidP="00DF3ADB">
            <w:pPr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 xml:space="preserve">CT3. </w:t>
            </w:r>
            <w:r w:rsidRPr="00ED7333">
              <w:rPr>
                <w:rFonts w:ascii="Arial" w:hAnsi="Arial" w:cs="Arial"/>
                <w:color w:val="000000"/>
                <w:sz w:val="20"/>
                <w:szCs w:val="20"/>
              </w:rPr>
              <w:t>Assuming the need for continuous development to create prerequisites for career progression and adapt own professional and managerial competencies to the economic dynamics</w:t>
            </w:r>
            <w:r w:rsidRPr="00ED73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29CB521" w14:textId="77777777" w:rsidR="00DB35C0" w:rsidRPr="00ED7333" w:rsidRDefault="00DB35C0" w:rsidP="00DB35C0">
      <w:pPr>
        <w:rPr>
          <w:rFonts w:ascii="Arial" w:hAnsi="Arial" w:cs="Arial"/>
          <w:sz w:val="16"/>
          <w:szCs w:val="16"/>
        </w:rPr>
      </w:pPr>
    </w:p>
    <w:tbl>
      <w:tblPr>
        <w:tblpPr w:leftFromText="180" w:rightFromText="180" w:vertAnchor="text" w:horzAnchor="margin" w:tblpX="6" w:tblpY="47"/>
        <w:tblW w:w="9889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2"/>
        <w:gridCol w:w="9207"/>
      </w:tblGrid>
      <w:tr w:rsidR="00DB35C0" w:rsidRPr="00ED7333" w14:paraId="2D2BA14E" w14:textId="77777777" w:rsidTr="00DF3ADB">
        <w:trPr>
          <w:trHeight w:val="260"/>
        </w:trPr>
        <w:tc>
          <w:tcPr>
            <w:tcW w:w="98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D845C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7. Course objectives </w:t>
            </w:r>
            <w:r w:rsidRPr="00ED7333">
              <w:rPr>
                <w:rFonts w:ascii="Arial" w:hAnsi="Arial" w:cs="Arial"/>
                <w:sz w:val="20"/>
              </w:rPr>
              <w:t>(provided by the specific competencies grid)</w:t>
            </w:r>
          </w:p>
        </w:tc>
      </w:tr>
      <w:tr w:rsidR="00DB35C0" w:rsidRPr="00ED7333" w14:paraId="604CC759" w14:textId="77777777" w:rsidTr="00891E61">
        <w:trPr>
          <w:trHeight w:val="185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D7E5AE" w14:textId="77777777" w:rsidR="00DB35C0" w:rsidRPr="00ED7333" w:rsidRDefault="00DB35C0" w:rsidP="00DF3ADB">
            <w:pPr>
              <w:ind w:left="57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 xml:space="preserve">7.1. Main </w:t>
            </w:r>
          </w:p>
          <w:p w14:paraId="5E9334D4" w14:textId="77777777" w:rsidR="00DB35C0" w:rsidRPr="00ED7333" w:rsidRDefault="00DB35C0" w:rsidP="00DF3ADB">
            <w:pPr>
              <w:ind w:left="57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FA1B4" w14:textId="4167CABD" w:rsidR="001C7E0B" w:rsidRPr="00ED7333" w:rsidRDefault="00342A02" w:rsidP="00DC1EAB">
            <w:pPr>
              <w:pStyle w:val="ListParagraph"/>
              <w:spacing w:before="60"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 xml:space="preserve">This course aims to provide an in-depth understanding of the </w:t>
            </w:r>
            <w:r w:rsidR="00A26FE6" w:rsidRPr="00ED7333">
              <w:rPr>
                <w:rFonts w:ascii="Arial" w:hAnsi="Arial" w:cs="Arial"/>
                <w:sz w:val="20"/>
                <w:szCs w:val="20"/>
              </w:rPr>
              <w:t>theoretical and practical aspects of the</w:t>
            </w:r>
            <w:r w:rsidR="008E1C4C" w:rsidRPr="00ED7333">
              <w:rPr>
                <w:rFonts w:ascii="Arial" w:hAnsi="Arial" w:cs="Arial"/>
                <w:sz w:val="20"/>
                <w:szCs w:val="20"/>
              </w:rPr>
              <w:t xml:space="preserve"> financial decisions of corporations </w:t>
            </w:r>
            <w:r w:rsidR="00DC1EAB" w:rsidRPr="00ED7333">
              <w:rPr>
                <w:rFonts w:ascii="Arial" w:hAnsi="Arial" w:cs="Arial"/>
                <w:sz w:val="20"/>
                <w:szCs w:val="20"/>
              </w:rPr>
              <w:t xml:space="preserve">and how to </w:t>
            </w:r>
            <w:r w:rsidR="00A26FE6" w:rsidRPr="00ED7333">
              <w:rPr>
                <w:rFonts w:ascii="Arial" w:hAnsi="Arial" w:cs="Arial"/>
                <w:sz w:val="20"/>
                <w:szCs w:val="20"/>
              </w:rPr>
              <w:t>use</w:t>
            </w:r>
            <w:r w:rsidR="00DC1EAB" w:rsidRPr="00ED7333">
              <w:rPr>
                <w:rFonts w:ascii="Arial" w:hAnsi="Arial" w:cs="Arial"/>
                <w:sz w:val="20"/>
                <w:szCs w:val="20"/>
              </w:rPr>
              <w:t xml:space="preserve"> these to answer relatively complex questions </w:t>
            </w:r>
            <w:r w:rsidR="00A26FE6" w:rsidRPr="00ED7333">
              <w:rPr>
                <w:rFonts w:ascii="Arial" w:hAnsi="Arial" w:cs="Arial"/>
                <w:sz w:val="20"/>
                <w:szCs w:val="20"/>
              </w:rPr>
              <w:t>of corporate strategy</w:t>
            </w:r>
            <w:r w:rsidR="008E1C4C" w:rsidRPr="00ED733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FCF5716" w14:textId="4BD72AE1" w:rsidR="00DB35C0" w:rsidRPr="00ED7333" w:rsidRDefault="00342A02" w:rsidP="002B0B36">
            <w:pPr>
              <w:spacing w:before="60" w:after="60"/>
              <w:ind w:left="57"/>
              <w:rPr>
                <w:rFonts w:ascii="Lucida Grande" w:hAnsi="Lucida Grande" w:cs="Lucida Grande"/>
                <w:color w:val="000000"/>
              </w:rPr>
            </w:pPr>
            <w:r w:rsidRPr="00ED7333">
              <w:rPr>
                <w:rFonts w:ascii="Arial" w:hAnsi="Arial" w:cs="Arial"/>
                <w:bCs/>
                <w:sz w:val="20"/>
                <w:szCs w:val="20"/>
              </w:rPr>
              <w:t xml:space="preserve">On </w:t>
            </w:r>
            <w:r w:rsidR="00DC1EAB" w:rsidRPr="00ED7333">
              <w:rPr>
                <w:rFonts w:ascii="Arial" w:hAnsi="Arial" w:cs="Arial"/>
                <w:bCs/>
                <w:sz w:val="20"/>
                <w:szCs w:val="20"/>
              </w:rPr>
              <w:t xml:space="preserve">successful </w:t>
            </w:r>
            <w:r w:rsidRPr="00ED7333">
              <w:rPr>
                <w:rFonts w:ascii="Arial" w:hAnsi="Arial" w:cs="Arial"/>
                <w:bCs/>
                <w:sz w:val="20"/>
                <w:szCs w:val="20"/>
              </w:rPr>
              <w:t xml:space="preserve">completion of the course, </w:t>
            </w:r>
            <w:r w:rsidR="00DC1EAB" w:rsidRPr="00ED7333">
              <w:rPr>
                <w:rFonts w:ascii="Arial" w:hAnsi="Arial" w:cs="Arial"/>
                <w:bCs/>
                <w:sz w:val="20"/>
                <w:szCs w:val="20"/>
              </w:rPr>
              <w:t xml:space="preserve">students will possess the knowledge and skills required to </w:t>
            </w:r>
            <w:proofErr w:type="spellStart"/>
            <w:r w:rsidR="00DC1EAB" w:rsidRPr="00ED7333">
              <w:rPr>
                <w:rFonts w:ascii="Arial" w:hAnsi="Arial" w:cs="Arial"/>
                <w:bCs/>
                <w:sz w:val="20"/>
                <w:szCs w:val="20"/>
              </w:rPr>
              <w:t>analyse</w:t>
            </w:r>
            <w:proofErr w:type="spellEnd"/>
            <w:r w:rsidR="00DC1EAB" w:rsidRPr="00ED7333">
              <w:rPr>
                <w:rFonts w:ascii="Arial" w:hAnsi="Arial" w:cs="Arial"/>
                <w:bCs/>
                <w:sz w:val="20"/>
                <w:szCs w:val="20"/>
              </w:rPr>
              <w:t>, evaluate and implem</w:t>
            </w:r>
            <w:r w:rsidR="002B0B36" w:rsidRPr="00ED7333">
              <w:rPr>
                <w:rFonts w:ascii="Arial" w:hAnsi="Arial" w:cs="Arial"/>
                <w:bCs/>
                <w:sz w:val="20"/>
                <w:szCs w:val="20"/>
              </w:rPr>
              <w:t xml:space="preserve">ent or recommend investment, </w:t>
            </w:r>
            <w:r w:rsidR="00DC1EAB" w:rsidRPr="00ED7333">
              <w:rPr>
                <w:rFonts w:ascii="Arial" w:hAnsi="Arial" w:cs="Arial"/>
                <w:bCs/>
                <w:sz w:val="20"/>
                <w:szCs w:val="20"/>
              </w:rPr>
              <w:t xml:space="preserve">financing </w:t>
            </w:r>
            <w:r w:rsidR="002B0B36" w:rsidRPr="00ED7333">
              <w:rPr>
                <w:rFonts w:ascii="Arial" w:hAnsi="Arial" w:cs="Arial"/>
                <w:bCs/>
                <w:sz w:val="20"/>
                <w:szCs w:val="20"/>
              </w:rPr>
              <w:t xml:space="preserve">and dividend policy </w:t>
            </w:r>
            <w:r w:rsidR="00DC1EAB" w:rsidRPr="00ED7333">
              <w:rPr>
                <w:rFonts w:ascii="Arial" w:hAnsi="Arial" w:cs="Arial"/>
                <w:bCs/>
                <w:sz w:val="20"/>
                <w:szCs w:val="20"/>
              </w:rPr>
              <w:t xml:space="preserve">decisions to ensure </w:t>
            </w:r>
            <w:r w:rsidR="002B0B36" w:rsidRPr="00ED7333">
              <w:rPr>
                <w:rFonts w:ascii="Arial" w:hAnsi="Arial" w:cs="Arial"/>
                <w:bCs/>
                <w:sz w:val="20"/>
                <w:szCs w:val="20"/>
              </w:rPr>
              <w:t xml:space="preserve">the creation of </w:t>
            </w:r>
            <w:r w:rsidR="00DC1EAB" w:rsidRPr="00ED7333">
              <w:rPr>
                <w:rFonts w:ascii="Arial" w:hAnsi="Arial" w:cs="Arial"/>
                <w:bCs/>
                <w:sz w:val="20"/>
                <w:szCs w:val="20"/>
              </w:rPr>
              <w:t>value</w:t>
            </w:r>
            <w:r w:rsidR="006D1D29" w:rsidRPr="00ED7333">
              <w:rPr>
                <w:rFonts w:ascii="Arial" w:hAnsi="Arial" w:cs="Arial"/>
                <w:bCs/>
                <w:sz w:val="20"/>
                <w:szCs w:val="20"/>
              </w:rPr>
              <w:t xml:space="preserve"> in a corporation</w:t>
            </w:r>
            <w:r w:rsidR="00DC1EAB" w:rsidRPr="00ED733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DB35C0" w:rsidRPr="00ED7333" w14:paraId="5C06B797" w14:textId="77777777" w:rsidTr="00891E61">
        <w:trPr>
          <w:trHeight w:val="437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8891CC" w14:textId="77777777" w:rsidR="00DB35C0" w:rsidRPr="00ED7333" w:rsidRDefault="00DB35C0" w:rsidP="00DF3ADB">
            <w:pPr>
              <w:ind w:left="57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>7.2. Specific</w:t>
            </w:r>
          </w:p>
          <w:p w14:paraId="1E4E319A" w14:textId="77777777" w:rsidR="00DB35C0" w:rsidRPr="00ED7333" w:rsidRDefault="00DB35C0" w:rsidP="00DF3ADB">
            <w:pPr>
              <w:ind w:left="57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</w:p>
        </w:tc>
        <w:tc>
          <w:tcPr>
            <w:tcW w:w="9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A967" w14:textId="77777777" w:rsidR="00DB35C0" w:rsidRPr="00ED7333" w:rsidRDefault="00DB35C0" w:rsidP="00A2080D">
            <w:pPr>
              <w:pStyle w:val="ListParagraph"/>
              <w:spacing w:before="60" w:after="60"/>
              <w:ind w:left="57"/>
              <w:rPr>
                <w:rFonts w:ascii="Arial" w:hAnsi="Arial" w:cs="Arial"/>
                <w:bCs/>
                <w:sz w:val="20"/>
                <w:szCs w:val="20"/>
              </w:rPr>
            </w:pPr>
            <w:r w:rsidRPr="00ED7333">
              <w:rPr>
                <w:rFonts w:ascii="Arial" w:hAnsi="Arial" w:cs="Arial"/>
                <w:bCs/>
                <w:sz w:val="20"/>
                <w:szCs w:val="20"/>
              </w:rPr>
              <w:t>On completion of the course, students will be able to:</w:t>
            </w:r>
          </w:p>
          <w:p w14:paraId="59616D34" w14:textId="2182B223" w:rsidR="00A9367B" w:rsidRPr="00ED7333" w:rsidRDefault="00A9367B" w:rsidP="00A9367B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Demonstrate an understanding of the reasons for valuing real assets and a business</w:t>
            </w:r>
            <w:r w:rsidR="0050790E" w:rsidRPr="00ED733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9460D39" w14:textId="5062F08F" w:rsidR="006F04F5" w:rsidRPr="00ED7333" w:rsidRDefault="006F04F5" w:rsidP="006F04F5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eastAsiaTheme="minorEastAsia" w:hAnsi="Arial" w:cs="Arial"/>
                <w:sz w:val="20"/>
                <w:szCs w:val="20"/>
              </w:rPr>
              <w:t>Evaluate the performance of a firm based on its financial statements, and use accounting and other information to derive an overview of the expected cash flows of capital budgeting projects.</w:t>
            </w:r>
            <w:r w:rsidRPr="00ED73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BBC9438" w14:textId="2DF8A45C" w:rsidR="004B08C9" w:rsidRPr="00ED7333" w:rsidRDefault="003804AB" w:rsidP="004B08C9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eastAsiaTheme="minorEastAsia" w:hAnsi="Arial" w:cs="Arial"/>
                <w:sz w:val="20"/>
                <w:szCs w:val="20"/>
              </w:rPr>
              <w:t xml:space="preserve">Describe, explain and compare in considerable detail various </w:t>
            </w:r>
            <w:r w:rsidR="004B08C9" w:rsidRPr="00ED7333">
              <w:rPr>
                <w:rFonts w:ascii="Arial" w:eastAsiaTheme="minorEastAsia" w:hAnsi="Arial" w:cs="Arial"/>
                <w:sz w:val="20"/>
                <w:szCs w:val="20"/>
              </w:rPr>
              <w:t xml:space="preserve">real assets </w:t>
            </w:r>
            <w:r w:rsidRPr="00ED7333">
              <w:rPr>
                <w:rFonts w:ascii="Arial" w:eastAsiaTheme="minorEastAsia" w:hAnsi="Arial" w:cs="Arial"/>
                <w:sz w:val="20"/>
                <w:szCs w:val="20"/>
              </w:rPr>
              <w:t>valuation techniques</w:t>
            </w:r>
            <w:r w:rsidR="0050790E" w:rsidRPr="00ED7333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  <w:p w14:paraId="5676DD89" w14:textId="36C62761" w:rsidR="004B08C9" w:rsidRPr="00ED7333" w:rsidRDefault="004B08C9" w:rsidP="004B08C9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Calculate the weighted average cost of capital (WACC) for a corporation</w:t>
            </w:r>
            <w:r w:rsidR="0050790E" w:rsidRPr="00ED733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2F9E7C3" w14:textId="6AE1726D" w:rsidR="004B08C9" w:rsidRPr="00ED7333" w:rsidRDefault="00E76196" w:rsidP="004B08C9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eastAsiaTheme="minorEastAsia" w:hAnsi="Arial" w:cs="Arial"/>
                <w:sz w:val="20"/>
                <w:szCs w:val="20"/>
              </w:rPr>
              <w:t xml:space="preserve">Describe and explain in considerable detail theories of </w:t>
            </w:r>
            <w:r w:rsidR="004B08C9" w:rsidRPr="00ED7333">
              <w:rPr>
                <w:rFonts w:ascii="Arial" w:eastAsiaTheme="minorEastAsia" w:hAnsi="Arial" w:cs="Arial"/>
                <w:sz w:val="20"/>
                <w:szCs w:val="20"/>
              </w:rPr>
              <w:t>capital structure and dividend policy</w:t>
            </w:r>
            <w:r w:rsidR="0050790E" w:rsidRPr="00ED7333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  <w:p w14:paraId="50E1B9CF" w14:textId="026F8820" w:rsidR="004B08C9" w:rsidRPr="00ED7333" w:rsidRDefault="00E76196" w:rsidP="004B08C9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eastAsiaTheme="minorEastAsia" w:hAnsi="Arial" w:cs="Arial"/>
                <w:sz w:val="20"/>
                <w:szCs w:val="20"/>
              </w:rPr>
              <w:t>Explain how investment, financing and dividend decisions of a corporation affect its stock price</w:t>
            </w:r>
            <w:r w:rsidR="004B08C9" w:rsidRPr="00ED7333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  <w:p w14:paraId="09D80A78" w14:textId="655D82FA" w:rsidR="00E76196" w:rsidRPr="00ED7333" w:rsidRDefault="00E76196" w:rsidP="00E76196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Demonstrate an understanding of</w:t>
            </w:r>
            <w:r w:rsidRPr="00ED7333">
              <w:rPr>
                <w:rFonts w:ascii="Arial" w:eastAsiaTheme="minorEastAsia" w:hAnsi="Arial" w:cs="Arial"/>
                <w:sz w:val="20"/>
                <w:szCs w:val="20"/>
              </w:rPr>
              <w:t xml:space="preserve"> the motivation and process of mergers and acquisitions and how they may create value.</w:t>
            </w:r>
          </w:p>
          <w:p w14:paraId="77108C42" w14:textId="40165E8F" w:rsidR="004B08C9" w:rsidRPr="00ED7333" w:rsidRDefault="00E76196" w:rsidP="00E76196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eastAsiaTheme="minorEastAsia" w:hAnsi="Arial" w:cs="Arial"/>
                <w:sz w:val="20"/>
                <w:szCs w:val="20"/>
              </w:rPr>
              <w:t>Create and use a financial Excel model to evaluate investment and financing decisions of a company working in a team, communicate subsequent findings, and reflect on the work of others.</w:t>
            </w:r>
          </w:p>
          <w:p w14:paraId="140308A3" w14:textId="383F3CFF" w:rsidR="00753F73" w:rsidRPr="00ED7333" w:rsidRDefault="001E6743" w:rsidP="00A2080D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eastAsia="Times New Roman" w:hAnsi="Arial" w:cs="Arial"/>
                <w:sz w:val="20"/>
                <w:szCs w:val="20"/>
              </w:rPr>
              <w:t>Work in teams, elaborate papers on case studies</w:t>
            </w:r>
            <w:r w:rsidR="00A2080D" w:rsidRPr="00ED7333">
              <w:rPr>
                <w:rFonts w:ascii="Arial" w:eastAsia="Times New Roman" w:hAnsi="Arial" w:cs="Arial"/>
                <w:sz w:val="20"/>
                <w:szCs w:val="20"/>
              </w:rPr>
              <w:t xml:space="preserve"> and present own results orally</w:t>
            </w:r>
            <w:r w:rsidR="0050790E" w:rsidRPr="00ED7333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593832EE" w14:textId="13764992" w:rsidR="00BF23E7" w:rsidRPr="00ED7333" w:rsidRDefault="00A2080D" w:rsidP="00687C5C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eastAsiaTheme="minorEastAsia" w:hAnsi="Arial" w:cs="Arial"/>
                <w:sz w:val="20"/>
                <w:szCs w:val="20"/>
              </w:rPr>
            </w:pPr>
            <w:r w:rsidRPr="00ED7333">
              <w:rPr>
                <w:rFonts w:ascii="Arial" w:eastAsia="Times New Roman" w:hAnsi="Arial" w:cs="Arial"/>
                <w:sz w:val="20"/>
                <w:szCs w:val="20"/>
              </w:rPr>
              <w:t>Reflect critically on own paper and papers of other groups</w:t>
            </w:r>
            <w:r w:rsidR="0050790E" w:rsidRPr="00ED7333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687C5C" w:rsidRPr="00ED7333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</w:p>
        </w:tc>
      </w:tr>
    </w:tbl>
    <w:p w14:paraId="2DC6A745" w14:textId="3273362D" w:rsidR="0050442C" w:rsidRPr="008A143C" w:rsidRDefault="0050442C" w:rsidP="00DB35C0">
      <w:pPr>
        <w:rPr>
          <w:rFonts w:ascii="Arial" w:hAnsi="Arial" w:cs="Arial"/>
          <w:sz w:val="8"/>
          <w:szCs w:val="8"/>
        </w:rPr>
      </w:pPr>
    </w:p>
    <w:p w14:paraId="08F23D4F" w14:textId="5026B4D3" w:rsidR="00891E61" w:rsidRPr="008A143C" w:rsidRDefault="00891E61">
      <w:pPr>
        <w:rPr>
          <w:rFonts w:ascii="Arial" w:hAnsi="Arial" w:cs="Arial"/>
          <w:sz w:val="8"/>
          <w:szCs w:val="8"/>
        </w:rPr>
      </w:pPr>
      <w:r w:rsidRPr="008A143C">
        <w:rPr>
          <w:rFonts w:ascii="Arial" w:hAnsi="Arial" w:cs="Arial"/>
          <w:sz w:val="8"/>
          <w:szCs w:val="8"/>
        </w:rPr>
        <w:br w:type="page"/>
      </w:r>
    </w:p>
    <w:p w14:paraId="77F3D42C" w14:textId="77777777" w:rsidR="00891E61" w:rsidRPr="008A143C" w:rsidRDefault="00891E61" w:rsidP="00DB35C0">
      <w:pPr>
        <w:rPr>
          <w:rFonts w:ascii="Arial" w:hAnsi="Arial" w:cs="Arial"/>
          <w:sz w:val="8"/>
          <w:szCs w:val="8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8"/>
        <w:gridCol w:w="4543"/>
        <w:gridCol w:w="2977"/>
        <w:gridCol w:w="1701"/>
      </w:tblGrid>
      <w:tr w:rsidR="00DB35C0" w:rsidRPr="00ED7333" w14:paraId="38E8A43F" w14:textId="77777777" w:rsidTr="0050442C">
        <w:trPr>
          <w:trHeight w:val="255"/>
        </w:trPr>
        <w:tc>
          <w:tcPr>
            <w:tcW w:w="9889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7C508AC5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8. Content</w:t>
            </w:r>
          </w:p>
        </w:tc>
      </w:tr>
      <w:tr w:rsidR="0050442C" w:rsidRPr="00ED7333" w14:paraId="4F653339" w14:textId="77777777" w:rsidTr="00B9413F">
        <w:trPr>
          <w:trHeight w:val="582"/>
        </w:trPr>
        <w:tc>
          <w:tcPr>
            <w:tcW w:w="668" w:type="dxa"/>
            <w:vAlign w:val="center"/>
          </w:tcPr>
          <w:p w14:paraId="4FF1E851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8.1</w:t>
            </w:r>
          </w:p>
        </w:tc>
        <w:tc>
          <w:tcPr>
            <w:tcW w:w="4543" w:type="dxa"/>
            <w:vAlign w:val="center"/>
          </w:tcPr>
          <w:p w14:paraId="0E6A46B1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Lectures</w:t>
            </w:r>
          </w:p>
        </w:tc>
        <w:tc>
          <w:tcPr>
            <w:tcW w:w="2977" w:type="dxa"/>
            <w:vAlign w:val="center"/>
          </w:tcPr>
          <w:p w14:paraId="1E26B0EC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Teaching methods</w:t>
            </w:r>
          </w:p>
        </w:tc>
        <w:tc>
          <w:tcPr>
            <w:tcW w:w="1701" w:type="dxa"/>
            <w:vAlign w:val="center"/>
          </w:tcPr>
          <w:p w14:paraId="4D5DFF30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Observations </w:t>
            </w:r>
          </w:p>
          <w:p w14:paraId="2A13A9C8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16"/>
                <w:szCs w:val="16"/>
              </w:rPr>
            </w:pPr>
            <w:r w:rsidRPr="00ED7333">
              <w:rPr>
                <w:rFonts w:ascii="Arial" w:hAnsi="Arial" w:cs="Arial"/>
                <w:b/>
                <w:sz w:val="16"/>
                <w:szCs w:val="16"/>
              </w:rPr>
              <w:t>(hours &amp; readings)</w:t>
            </w:r>
          </w:p>
        </w:tc>
      </w:tr>
      <w:tr w:rsidR="0050442C" w:rsidRPr="00ED7333" w14:paraId="0B5EB411" w14:textId="77777777" w:rsidTr="00F63EFD">
        <w:trPr>
          <w:trHeight w:hRule="exact" w:val="567"/>
        </w:trPr>
        <w:tc>
          <w:tcPr>
            <w:tcW w:w="668" w:type="dxa"/>
            <w:vAlign w:val="center"/>
          </w:tcPr>
          <w:p w14:paraId="786AFC2D" w14:textId="77777777" w:rsidR="00DB35C0" w:rsidRPr="00ED7333" w:rsidRDefault="00DB35C0" w:rsidP="00DF3ADB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543" w:type="dxa"/>
            <w:vAlign w:val="center"/>
          </w:tcPr>
          <w:p w14:paraId="3B594ED2" w14:textId="54B896BC" w:rsidR="00DB35C0" w:rsidRPr="00ED7333" w:rsidRDefault="00C062D8" w:rsidP="00DF3ADB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D73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Introduction </w:t>
            </w:r>
            <w:r w:rsidR="00547C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to Corporate </w:t>
            </w:r>
            <w:r w:rsidR="00ED4E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Issuers</w:t>
            </w:r>
            <w:r w:rsidR="00B779B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, Corporate </w:t>
            </w:r>
            <w:r w:rsidR="00ED4E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Finance</w:t>
            </w:r>
            <w:r w:rsidR="00B779B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and</w:t>
            </w:r>
            <w:r w:rsidR="00547CD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ED4E2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Analysis</w:t>
            </w:r>
          </w:p>
        </w:tc>
        <w:tc>
          <w:tcPr>
            <w:tcW w:w="2977" w:type="dxa"/>
            <w:vAlign w:val="center"/>
          </w:tcPr>
          <w:p w14:paraId="6C31AD85" w14:textId="54945D59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Interactive lecture, Brainstorming</w:t>
            </w:r>
          </w:p>
        </w:tc>
        <w:tc>
          <w:tcPr>
            <w:tcW w:w="1701" w:type="dxa"/>
            <w:vAlign w:val="center"/>
          </w:tcPr>
          <w:p w14:paraId="48DAC259" w14:textId="37BA8B89" w:rsidR="00DB35C0" w:rsidRPr="00ED7333" w:rsidRDefault="00B779BC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11D72">
              <w:rPr>
                <w:rFonts w:ascii="Arial" w:hAnsi="Arial" w:cs="Arial"/>
                <w:sz w:val="20"/>
                <w:szCs w:val="20"/>
              </w:rPr>
              <w:t>hrs</w:t>
            </w:r>
            <w:r>
              <w:rPr>
                <w:rFonts w:ascii="Arial" w:hAnsi="Arial" w:cs="Arial"/>
                <w:sz w:val="20"/>
                <w:szCs w:val="20"/>
              </w:rPr>
              <w:t>: CFA, Handouts</w:t>
            </w:r>
          </w:p>
        </w:tc>
      </w:tr>
      <w:tr w:rsidR="00583407" w:rsidRPr="00ED7333" w14:paraId="499FDB67" w14:textId="77777777" w:rsidTr="00F63EFD">
        <w:trPr>
          <w:trHeight w:hRule="exact" w:val="567"/>
        </w:trPr>
        <w:tc>
          <w:tcPr>
            <w:tcW w:w="668" w:type="dxa"/>
            <w:vAlign w:val="center"/>
          </w:tcPr>
          <w:p w14:paraId="54590901" w14:textId="533CA54A" w:rsidR="00583407" w:rsidRPr="00ED7333" w:rsidRDefault="00583407" w:rsidP="00DF3ADB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4543" w:type="dxa"/>
            <w:vAlign w:val="center"/>
          </w:tcPr>
          <w:p w14:paraId="76BB3B9C" w14:textId="575292EA" w:rsidR="00583407" w:rsidRPr="00ED7333" w:rsidRDefault="00583407" w:rsidP="00DF3ADB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Capital Investments</w:t>
            </w:r>
          </w:p>
        </w:tc>
        <w:tc>
          <w:tcPr>
            <w:tcW w:w="2977" w:type="dxa"/>
            <w:vAlign w:val="center"/>
          </w:tcPr>
          <w:p w14:paraId="07EABE1F" w14:textId="78410F4F" w:rsidR="00583407" w:rsidRPr="00ED7333" w:rsidRDefault="00583407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Interactive lecture, Invention activities, Random calling</w:t>
            </w:r>
          </w:p>
        </w:tc>
        <w:tc>
          <w:tcPr>
            <w:tcW w:w="1701" w:type="dxa"/>
            <w:vAlign w:val="center"/>
          </w:tcPr>
          <w:p w14:paraId="538C54D9" w14:textId="726CD45D" w:rsidR="00583407" w:rsidRDefault="00583407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11D72">
              <w:rPr>
                <w:rFonts w:ascii="Arial" w:hAnsi="Arial" w:cs="Arial"/>
                <w:sz w:val="20"/>
                <w:szCs w:val="20"/>
              </w:rPr>
              <w:t>hrs</w:t>
            </w:r>
            <w:r>
              <w:rPr>
                <w:rFonts w:ascii="Arial" w:hAnsi="Arial" w:cs="Arial"/>
                <w:sz w:val="20"/>
                <w:szCs w:val="20"/>
              </w:rPr>
              <w:t>: CFA, Handouts</w:t>
            </w:r>
          </w:p>
        </w:tc>
      </w:tr>
      <w:tr w:rsidR="00583407" w:rsidRPr="00ED7333" w14:paraId="7FD90581" w14:textId="77777777" w:rsidTr="00F63EFD">
        <w:trPr>
          <w:trHeight w:hRule="exact" w:val="567"/>
        </w:trPr>
        <w:tc>
          <w:tcPr>
            <w:tcW w:w="668" w:type="dxa"/>
            <w:vAlign w:val="center"/>
          </w:tcPr>
          <w:p w14:paraId="0775F06F" w14:textId="2866A10E" w:rsidR="00583407" w:rsidRDefault="00583407" w:rsidP="00583407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543" w:type="dxa"/>
            <w:vAlign w:val="center"/>
          </w:tcPr>
          <w:p w14:paraId="52959370" w14:textId="77559F3D" w:rsidR="00583407" w:rsidRDefault="00583407" w:rsidP="0058340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Cost of Capital</w:t>
            </w:r>
          </w:p>
        </w:tc>
        <w:tc>
          <w:tcPr>
            <w:tcW w:w="2977" w:type="dxa"/>
            <w:vAlign w:val="center"/>
          </w:tcPr>
          <w:p w14:paraId="4F46039B" w14:textId="3EDCE3BE" w:rsidR="00583407" w:rsidRPr="00ED7333" w:rsidRDefault="00583407" w:rsidP="00583407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Interactive lecture, Invention activities, Random calling</w:t>
            </w:r>
          </w:p>
        </w:tc>
        <w:tc>
          <w:tcPr>
            <w:tcW w:w="1701" w:type="dxa"/>
            <w:vAlign w:val="center"/>
          </w:tcPr>
          <w:p w14:paraId="4C053BEE" w14:textId="463CFF65" w:rsidR="00583407" w:rsidRDefault="00583407" w:rsidP="00583407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11D72">
              <w:rPr>
                <w:rFonts w:ascii="Arial" w:hAnsi="Arial" w:cs="Arial"/>
                <w:sz w:val="20"/>
                <w:szCs w:val="20"/>
              </w:rPr>
              <w:t>hrs</w:t>
            </w:r>
            <w:r>
              <w:rPr>
                <w:rFonts w:ascii="Arial" w:hAnsi="Arial" w:cs="Arial"/>
                <w:sz w:val="20"/>
                <w:szCs w:val="20"/>
              </w:rPr>
              <w:t>: CFA, Handouts</w:t>
            </w:r>
          </w:p>
        </w:tc>
      </w:tr>
      <w:tr w:rsidR="00583407" w:rsidRPr="00ED7333" w14:paraId="5B8C3501" w14:textId="77777777" w:rsidTr="00F63EFD">
        <w:trPr>
          <w:trHeight w:hRule="exact" w:val="567"/>
        </w:trPr>
        <w:tc>
          <w:tcPr>
            <w:tcW w:w="668" w:type="dxa"/>
            <w:vAlign w:val="center"/>
          </w:tcPr>
          <w:p w14:paraId="141FFFEE" w14:textId="506B06DE" w:rsidR="00583407" w:rsidRPr="00ED7333" w:rsidRDefault="00583407" w:rsidP="00583407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543" w:type="dxa"/>
            <w:vAlign w:val="center"/>
          </w:tcPr>
          <w:p w14:paraId="2AAA146B" w14:textId="79EB932C" w:rsidR="00583407" w:rsidRDefault="00583407" w:rsidP="0058340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Working Capital &amp; Liquidity</w:t>
            </w:r>
          </w:p>
        </w:tc>
        <w:tc>
          <w:tcPr>
            <w:tcW w:w="2977" w:type="dxa"/>
            <w:vAlign w:val="center"/>
          </w:tcPr>
          <w:p w14:paraId="59DE273C" w14:textId="393A70F6" w:rsidR="00583407" w:rsidRPr="00ED7333" w:rsidRDefault="00583407" w:rsidP="00583407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Interactive lecture, Invention activities, Random calling</w:t>
            </w:r>
          </w:p>
        </w:tc>
        <w:tc>
          <w:tcPr>
            <w:tcW w:w="1701" w:type="dxa"/>
            <w:vAlign w:val="center"/>
          </w:tcPr>
          <w:p w14:paraId="3A9404E2" w14:textId="00AB3FA0" w:rsidR="00583407" w:rsidRDefault="00ED4E20" w:rsidP="00583407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83407" w:rsidRPr="00111D72">
              <w:rPr>
                <w:rFonts w:ascii="Arial" w:hAnsi="Arial" w:cs="Arial"/>
                <w:sz w:val="20"/>
                <w:szCs w:val="20"/>
              </w:rPr>
              <w:t>hrs</w:t>
            </w:r>
            <w:r w:rsidR="00583407">
              <w:rPr>
                <w:rFonts w:ascii="Arial" w:hAnsi="Arial" w:cs="Arial"/>
                <w:sz w:val="20"/>
                <w:szCs w:val="20"/>
              </w:rPr>
              <w:t>: CFA, Handouts</w:t>
            </w:r>
          </w:p>
        </w:tc>
      </w:tr>
      <w:tr w:rsidR="00583407" w:rsidRPr="00ED7333" w14:paraId="2BB80A80" w14:textId="77777777" w:rsidTr="00F63EFD">
        <w:trPr>
          <w:trHeight w:hRule="exact" w:val="567"/>
        </w:trPr>
        <w:tc>
          <w:tcPr>
            <w:tcW w:w="668" w:type="dxa"/>
            <w:vAlign w:val="center"/>
          </w:tcPr>
          <w:p w14:paraId="498ABB0B" w14:textId="2DFC7CC8" w:rsidR="00583407" w:rsidRDefault="00583407" w:rsidP="00583407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D73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43" w:type="dxa"/>
            <w:vAlign w:val="center"/>
          </w:tcPr>
          <w:p w14:paraId="6A368250" w14:textId="7D9BB38E" w:rsidR="00583407" w:rsidRDefault="00583407" w:rsidP="0058340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D73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Capital Structure</w:t>
            </w:r>
          </w:p>
        </w:tc>
        <w:tc>
          <w:tcPr>
            <w:tcW w:w="2977" w:type="dxa"/>
            <w:vAlign w:val="center"/>
          </w:tcPr>
          <w:p w14:paraId="483237CA" w14:textId="531B00CD" w:rsidR="00583407" w:rsidRPr="00ED7333" w:rsidRDefault="00583407" w:rsidP="00583407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Interactive lecture, Invention activities, Random calling</w:t>
            </w:r>
          </w:p>
        </w:tc>
        <w:tc>
          <w:tcPr>
            <w:tcW w:w="1701" w:type="dxa"/>
            <w:vAlign w:val="center"/>
          </w:tcPr>
          <w:p w14:paraId="49931C78" w14:textId="6911D4EA" w:rsidR="00583407" w:rsidRDefault="00583407" w:rsidP="00583407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11D72">
              <w:rPr>
                <w:rFonts w:ascii="Arial" w:hAnsi="Arial" w:cs="Arial"/>
                <w:sz w:val="20"/>
                <w:szCs w:val="20"/>
              </w:rPr>
              <w:t>hrs</w:t>
            </w:r>
            <w:r>
              <w:rPr>
                <w:rFonts w:ascii="Arial" w:hAnsi="Arial" w:cs="Arial"/>
                <w:sz w:val="20"/>
                <w:szCs w:val="20"/>
              </w:rPr>
              <w:t>: CFA, Handouts</w:t>
            </w:r>
          </w:p>
        </w:tc>
      </w:tr>
      <w:tr w:rsidR="00583407" w:rsidRPr="00ED7333" w14:paraId="139A4F64" w14:textId="77777777" w:rsidTr="00F63EFD">
        <w:trPr>
          <w:trHeight w:hRule="exact" w:val="567"/>
        </w:trPr>
        <w:tc>
          <w:tcPr>
            <w:tcW w:w="668" w:type="dxa"/>
            <w:vAlign w:val="center"/>
          </w:tcPr>
          <w:p w14:paraId="4B2E9A96" w14:textId="59F73314" w:rsidR="00583407" w:rsidRPr="00ED7333" w:rsidRDefault="00583407" w:rsidP="00583407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ED73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43" w:type="dxa"/>
            <w:vAlign w:val="center"/>
          </w:tcPr>
          <w:p w14:paraId="55ED3EFD" w14:textId="300DEFEA" w:rsidR="00583407" w:rsidRPr="00ED7333" w:rsidRDefault="00583407" w:rsidP="0058340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Dividends and Share Repurchases</w:t>
            </w:r>
          </w:p>
        </w:tc>
        <w:tc>
          <w:tcPr>
            <w:tcW w:w="2977" w:type="dxa"/>
            <w:vAlign w:val="center"/>
          </w:tcPr>
          <w:p w14:paraId="0996493A" w14:textId="77777777" w:rsidR="00583407" w:rsidRPr="00ED7333" w:rsidRDefault="00583407" w:rsidP="00583407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Interactive lecture, Invention activities, Random calling</w:t>
            </w:r>
          </w:p>
        </w:tc>
        <w:tc>
          <w:tcPr>
            <w:tcW w:w="1701" w:type="dxa"/>
            <w:vAlign w:val="center"/>
          </w:tcPr>
          <w:p w14:paraId="6583FD53" w14:textId="6810EFE0" w:rsidR="00583407" w:rsidRPr="00ED7333" w:rsidRDefault="00583407" w:rsidP="00583407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11D72">
              <w:rPr>
                <w:rFonts w:ascii="Arial" w:hAnsi="Arial" w:cs="Arial"/>
                <w:sz w:val="20"/>
                <w:szCs w:val="20"/>
              </w:rPr>
              <w:t>hrs</w:t>
            </w:r>
            <w:r>
              <w:rPr>
                <w:rFonts w:ascii="Arial" w:hAnsi="Arial" w:cs="Arial"/>
                <w:sz w:val="20"/>
                <w:szCs w:val="20"/>
              </w:rPr>
              <w:t>: CFA, Handouts</w:t>
            </w:r>
          </w:p>
        </w:tc>
      </w:tr>
      <w:tr w:rsidR="00583407" w:rsidRPr="00ED7333" w14:paraId="0A19D9E0" w14:textId="77777777" w:rsidTr="00F63EFD">
        <w:trPr>
          <w:trHeight w:hRule="exact" w:val="567"/>
        </w:trPr>
        <w:tc>
          <w:tcPr>
            <w:tcW w:w="668" w:type="dxa"/>
            <w:vAlign w:val="center"/>
          </w:tcPr>
          <w:p w14:paraId="21E47AEF" w14:textId="45CE0148" w:rsidR="00583407" w:rsidRPr="00ED7333" w:rsidRDefault="00ED4E20" w:rsidP="00583407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583407" w:rsidRPr="00ED73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43" w:type="dxa"/>
            <w:vAlign w:val="center"/>
          </w:tcPr>
          <w:p w14:paraId="1698BFB3" w14:textId="7DEAE6C8" w:rsidR="00583407" w:rsidRPr="00ED7333" w:rsidRDefault="00ED4E20" w:rsidP="005834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Financial </w:t>
            </w:r>
            <w:r w:rsidR="00624B7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Statement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Analysis</w:t>
            </w:r>
          </w:p>
        </w:tc>
        <w:tc>
          <w:tcPr>
            <w:tcW w:w="2977" w:type="dxa"/>
            <w:vAlign w:val="center"/>
          </w:tcPr>
          <w:p w14:paraId="7CFEE916" w14:textId="77777777" w:rsidR="00583407" w:rsidRPr="00ED7333" w:rsidRDefault="00583407" w:rsidP="00583407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Interactive lecture, Invention activities, Random calling</w:t>
            </w:r>
          </w:p>
        </w:tc>
        <w:tc>
          <w:tcPr>
            <w:tcW w:w="1701" w:type="dxa"/>
            <w:vAlign w:val="center"/>
          </w:tcPr>
          <w:p w14:paraId="5A40FC3F" w14:textId="2828896F" w:rsidR="00583407" w:rsidRPr="00ED7333" w:rsidRDefault="00ED4E20" w:rsidP="00583407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583407" w:rsidRPr="00111D72">
              <w:rPr>
                <w:rFonts w:ascii="Arial" w:hAnsi="Arial" w:cs="Arial"/>
                <w:sz w:val="20"/>
                <w:szCs w:val="20"/>
              </w:rPr>
              <w:t>hrs</w:t>
            </w:r>
            <w:r w:rsidR="00583407">
              <w:rPr>
                <w:rFonts w:ascii="Arial" w:hAnsi="Arial" w:cs="Arial"/>
                <w:sz w:val="20"/>
                <w:szCs w:val="20"/>
              </w:rPr>
              <w:t>: CFA, Handouts</w:t>
            </w:r>
          </w:p>
        </w:tc>
      </w:tr>
      <w:tr w:rsidR="00583407" w:rsidRPr="00ED7333" w14:paraId="4381C2DD" w14:textId="77777777" w:rsidTr="00F63EFD">
        <w:trPr>
          <w:trHeight w:hRule="exact" w:val="567"/>
        </w:trPr>
        <w:tc>
          <w:tcPr>
            <w:tcW w:w="668" w:type="dxa"/>
            <w:vAlign w:val="center"/>
          </w:tcPr>
          <w:p w14:paraId="34AD7FB6" w14:textId="5C788880" w:rsidR="00583407" w:rsidRPr="00ED7333" w:rsidRDefault="00ED4E20" w:rsidP="00583407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583407" w:rsidRPr="00ED73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43" w:type="dxa"/>
            <w:vAlign w:val="center"/>
          </w:tcPr>
          <w:p w14:paraId="7F09432D" w14:textId="66723A88" w:rsidR="00583407" w:rsidRPr="00ED7333" w:rsidRDefault="00583407" w:rsidP="0058340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Corporate Restructurings</w:t>
            </w:r>
          </w:p>
        </w:tc>
        <w:tc>
          <w:tcPr>
            <w:tcW w:w="2977" w:type="dxa"/>
            <w:vAlign w:val="center"/>
          </w:tcPr>
          <w:p w14:paraId="2163224A" w14:textId="3EC2827B" w:rsidR="00583407" w:rsidRPr="00ED7333" w:rsidRDefault="00583407" w:rsidP="00583407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Interactive lecture, Invention activities, Random calling</w:t>
            </w:r>
          </w:p>
        </w:tc>
        <w:tc>
          <w:tcPr>
            <w:tcW w:w="1701" w:type="dxa"/>
            <w:vAlign w:val="center"/>
          </w:tcPr>
          <w:p w14:paraId="73273DFB" w14:textId="6097B3E9" w:rsidR="00583407" w:rsidRPr="00ED7333" w:rsidRDefault="00583407" w:rsidP="00583407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11D72">
              <w:rPr>
                <w:rFonts w:ascii="Arial" w:hAnsi="Arial" w:cs="Arial"/>
                <w:sz w:val="20"/>
                <w:szCs w:val="20"/>
              </w:rPr>
              <w:t>hrs</w:t>
            </w:r>
            <w:r>
              <w:rPr>
                <w:rFonts w:ascii="Arial" w:hAnsi="Arial" w:cs="Arial"/>
                <w:sz w:val="20"/>
                <w:szCs w:val="20"/>
              </w:rPr>
              <w:t>: CFA, Handouts</w:t>
            </w:r>
          </w:p>
        </w:tc>
      </w:tr>
      <w:tr w:rsidR="00583407" w:rsidRPr="00ED7333" w14:paraId="1122651F" w14:textId="77777777" w:rsidTr="000D6C5F">
        <w:trPr>
          <w:trHeight w:hRule="exact" w:val="2600"/>
        </w:trPr>
        <w:tc>
          <w:tcPr>
            <w:tcW w:w="9889" w:type="dxa"/>
            <w:gridSpan w:val="4"/>
            <w:vAlign w:val="center"/>
          </w:tcPr>
          <w:p w14:paraId="12AAEA0E" w14:textId="77777777" w:rsidR="00583407" w:rsidRPr="00ED7333" w:rsidRDefault="00583407" w:rsidP="00583407">
            <w:pPr>
              <w:pStyle w:val="ListParagraph"/>
              <w:spacing w:before="60" w:after="60"/>
              <w:ind w:left="57"/>
              <w:contextualSpacing w:val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Bibliography</w:t>
            </w:r>
          </w:p>
          <w:p w14:paraId="39B777E3" w14:textId="77777777" w:rsidR="00583407" w:rsidRPr="00FF7236" w:rsidRDefault="00583407" w:rsidP="00583407">
            <w:pPr>
              <w:pStyle w:val="ListParagraph"/>
              <w:ind w:left="5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48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Main reading:</w:t>
            </w:r>
          </w:p>
          <w:p w14:paraId="4E7F024D" w14:textId="77777777" w:rsidR="00583407" w:rsidRPr="006859F7" w:rsidRDefault="00583407" w:rsidP="00583407">
            <w:pPr>
              <w:numPr>
                <w:ilvl w:val="0"/>
                <w:numId w:val="1"/>
              </w:numPr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BA55A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CFA Institute Investment Series’ Books published by Wiley – available at </w:t>
            </w:r>
            <w:hyperlink r:id="rId7" w:anchor="portfolio" w:history="1">
              <w:r w:rsidRPr="00BA55A3">
                <w:rPr>
                  <w:rStyle w:val="Hyperlink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https://www.wiley.com/learn/cfashowcase/#portfolio</w:t>
              </w:r>
            </w:hyperlink>
            <w:r w:rsidRPr="00BA55A3">
              <w:rPr>
                <w:rStyle w:val="Hyperlink"/>
                <w:rFonts w:ascii="Arial" w:hAnsi="Arial" w:cs="Arial"/>
                <w:bCs/>
                <w:color w:val="000000" w:themeColor="text1"/>
                <w:sz w:val="20"/>
                <w:szCs w:val="20"/>
                <w:u w:val="none"/>
              </w:rPr>
              <w:t xml:space="preserve"> (CFA)</w:t>
            </w:r>
          </w:p>
          <w:p w14:paraId="79881EB5" w14:textId="77777777" w:rsidR="00583407" w:rsidRPr="008948C3" w:rsidRDefault="00583407" w:rsidP="00583407">
            <w:pPr>
              <w:pStyle w:val="ListParagraph"/>
              <w:spacing w:before="60"/>
              <w:ind w:left="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8C3">
              <w:rPr>
                <w:rFonts w:ascii="Arial" w:hAnsi="Arial" w:cs="Arial"/>
                <w:b/>
                <w:bCs/>
                <w:sz w:val="20"/>
                <w:szCs w:val="20"/>
              </w:rPr>
              <w:t>Additional readings:</w:t>
            </w:r>
          </w:p>
          <w:p w14:paraId="2F43EA63" w14:textId="77777777" w:rsidR="00583407" w:rsidRPr="00ED7333" w:rsidRDefault="00583407" w:rsidP="00583407">
            <w:pPr>
              <w:numPr>
                <w:ilvl w:val="0"/>
                <w:numId w:val="1"/>
              </w:numPr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color w:val="000000"/>
                <w:sz w:val="20"/>
                <w:szCs w:val="20"/>
              </w:rPr>
              <w:t xml:space="preserve">HILLIER, D., M. GRINBLATT, and S. TITMAN (2012). </w:t>
            </w:r>
            <w:r w:rsidRPr="00ED7333">
              <w:rPr>
                <w:rFonts w:ascii="Arial" w:hAnsi="Arial" w:cs="Arial"/>
                <w:i/>
                <w:color w:val="000000"/>
                <w:sz w:val="20"/>
                <w:szCs w:val="20"/>
              </w:rPr>
              <w:t>Financial Markets and Corporate Strategy</w:t>
            </w:r>
            <w:r w:rsidRPr="00ED7333">
              <w:rPr>
                <w:rFonts w:ascii="Arial" w:hAnsi="Arial" w:cs="Arial"/>
                <w:color w:val="000000"/>
                <w:sz w:val="20"/>
                <w:szCs w:val="20"/>
              </w:rPr>
              <w:t>, Second European Edition. London: McGraw-Hill (HGT)</w:t>
            </w:r>
          </w:p>
          <w:p w14:paraId="78CC7E85" w14:textId="667283B7" w:rsidR="00583407" w:rsidRPr="00ED7333" w:rsidRDefault="00583407" w:rsidP="00583407">
            <w:pPr>
              <w:numPr>
                <w:ilvl w:val="0"/>
                <w:numId w:val="1"/>
              </w:numPr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color w:val="000000"/>
                <w:sz w:val="20"/>
                <w:szCs w:val="20"/>
              </w:rPr>
              <w:t>BERK, J. and P. DEMARZO (201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ED7333">
              <w:rPr>
                <w:rFonts w:ascii="Arial" w:hAnsi="Arial" w:cs="Arial"/>
                <w:color w:val="000000"/>
                <w:sz w:val="20"/>
                <w:szCs w:val="20"/>
              </w:rPr>
              <w:t xml:space="preserve">). </w:t>
            </w:r>
            <w:r w:rsidRPr="00ED7333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Corporate Finance</w:t>
            </w:r>
            <w:r w:rsidRPr="00ED7333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Fifth</w:t>
            </w:r>
            <w:r w:rsidRPr="00ED7333">
              <w:rPr>
                <w:rFonts w:ascii="Arial" w:hAnsi="Arial" w:cs="Arial"/>
                <w:color w:val="000000"/>
                <w:sz w:val="20"/>
                <w:szCs w:val="20"/>
              </w:rPr>
              <w:t xml:space="preserve"> Global Edition, Pearson (BD)</w:t>
            </w:r>
          </w:p>
          <w:p w14:paraId="033486C2" w14:textId="5D73A5ED" w:rsidR="000D6C5F" w:rsidRPr="00ED7333" w:rsidRDefault="00583407" w:rsidP="000D6C5F">
            <w:pPr>
              <w:spacing w:after="6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 xml:space="preserve">Cases, simulations, journal papers, press articles and other reading materials will be provided periodically throughout the course </w:t>
            </w:r>
            <w:r w:rsidRPr="008948C3">
              <w:rPr>
                <w:rFonts w:ascii="Arial" w:hAnsi="Arial" w:cs="Arial"/>
                <w:sz w:val="20"/>
                <w:szCs w:val="20"/>
              </w:rPr>
              <w:t xml:space="preserve">via </w:t>
            </w:r>
            <w:r>
              <w:rPr>
                <w:rFonts w:ascii="Arial" w:hAnsi="Arial" w:cs="Arial"/>
                <w:sz w:val="20"/>
                <w:szCs w:val="20"/>
              </w:rPr>
              <w:t>FEAA eLearning platform</w:t>
            </w:r>
            <w:r w:rsidRPr="00ED7333">
              <w:rPr>
                <w:rFonts w:ascii="Arial" w:hAnsi="Arial" w:cs="Arial"/>
                <w:sz w:val="20"/>
                <w:szCs w:val="20"/>
              </w:rPr>
              <w:t>, e-mail or handed-in in class.</w:t>
            </w:r>
          </w:p>
        </w:tc>
      </w:tr>
      <w:tr w:rsidR="00583407" w:rsidRPr="00ED7333" w14:paraId="0717D459" w14:textId="77777777" w:rsidTr="00B9413F">
        <w:trPr>
          <w:trHeight w:val="505"/>
        </w:trPr>
        <w:tc>
          <w:tcPr>
            <w:tcW w:w="668" w:type="dxa"/>
            <w:vAlign w:val="center"/>
          </w:tcPr>
          <w:p w14:paraId="522E5239" w14:textId="51F2DEF6" w:rsidR="00583407" w:rsidRPr="00ED7333" w:rsidRDefault="00583407" w:rsidP="00583407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8.2</w:t>
            </w:r>
          </w:p>
        </w:tc>
        <w:tc>
          <w:tcPr>
            <w:tcW w:w="4543" w:type="dxa"/>
            <w:vAlign w:val="center"/>
          </w:tcPr>
          <w:p w14:paraId="561539C9" w14:textId="28C9FF0D" w:rsidR="00583407" w:rsidRPr="00ED7333" w:rsidRDefault="00583407" w:rsidP="00583407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Seminars / Labs</w:t>
            </w:r>
          </w:p>
        </w:tc>
        <w:tc>
          <w:tcPr>
            <w:tcW w:w="2977" w:type="dxa"/>
            <w:vAlign w:val="center"/>
          </w:tcPr>
          <w:p w14:paraId="0756AF23" w14:textId="09030BDF" w:rsidR="00583407" w:rsidRPr="00ED7333" w:rsidRDefault="00583407" w:rsidP="00583407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Teaching methods</w:t>
            </w:r>
          </w:p>
        </w:tc>
        <w:tc>
          <w:tcPr>
            <w:tcW w:w="1701" w:type="dxa"/>
            <w:vAlign w:val="center"/>
          </w:tcPr>
          <w:p w14:paraId="58F42BCF" w14:textId="77777777" w:rsidR="00583407" w:rsidRPr="00ED7333" w:rsidRDefault="00583407" w:rsidP="00583407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Observations </w:t>
            </w:r>
          </w:p>
          <w:p w14:paraId="6D0F82BF" w14:textId="2A417F63" w:rsidR="00583407" w:rsidRPr="00ED7333" w:rsidRDefault="00583407" w:rsidP="00583407">
            <w:pPr>
              <w:ind w:left="57"/>
              <w:rPr>
                <w:rFonts w:ascii="Arial" w:hAnsi="Arial" w:cs="Arial"/>
                <w:b/>
                <w:sz w:val="16"/>
                <w:szCs w:val="16"/>
              </w:rPr>
            </w:pPr>
            <w:r w:rsidRPr="00ED7333">
              <w:rPr>
                <w:rFonts w:ascii="Arial" w:hAnsi="Arial" w:cs="Arial"/>
                <w:b/>
                <w:sz w:val="16"/>
                <w:szCs w:val="16"/>
              </w:rPr>
              <w:t>(hours &amp; readings)</w:t>
            </w:r>
          </w:p>
        </w:tc>
      </w:tr>
      <w:tr w:rsidR="00F63EFD" w:rsidRPr="00ED7333" w14:paraId="56D2D26E" w14:textId="77777777" w:rsidTr="000D6C5F">
        <w:trPr>
          <w:trHeight w:hRule="exact" w:val="567"/>
        </w:trPr>
        <w:tc>
          <w:tcPr>
            <w:tcW w:w="668" w:type="dxa"/>
            <w:vAlign w:val="center"/>
          </w:tcPr>
          <w:p w14:paraId="0599DFC0" w14:textId="3D163061" w:rsidR="00F63EFD" w:rsidRPr="00ED7333" w:rsidRDefault="00F63EFD" w:rsidP="00F63EFD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543" w:type="dxa"/>
            <w:vAlign w:val="center"/>
          </w:tcPr>
          <w:p w14:paraId="7B296E23" w14:textId="79AF1C25" w:rsidR="00F63EFD" w:rsidRPr="00ED7333" w:rsidRDefault="00F63EFD" w:rsidP="00F6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Corporate </w:t>
            </w:r>
            <w:r w:rsidR="00A5209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Structures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, </w:t>
            </w:r>
            <w:r w:rsidR="00A5209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Ownership, Models and Risks</w:t>
            </w:r>
          </w:p>
        </w:tc>
        <w:tc>
          <w:tcPr>
            <w:tcW w:w="2977" w:type="dxa"/>
            <w:vAlign w:val="center"/>
          </w:tcPr>
          <w:p w14:paraId="7F73270D" w14:textId="4CD96DFA" w:rsidR="00F63EFD" w:rsidRPr="00ED7333" w:rsidRDefault="00F63EFD" w:rsidP="00F63EF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Interactive lecture, Brainstorming</w:t>
            </w:r>
          </w:p>
        </w:tc>
        <w:tc>
          <w:tcPr>
            <w:tcW w:w="1701" w:type="dxa"/>
            <w:vAlign w:val="center"/>
          </w:tcPr>
          <w:p w14:paraId="7FAE251D" w14:textId="238E094B" w:rsidR="00F63EFD" w:rsidRPr="00ED7333" w:rsidRDefault="00F63EFD" w:rsidP="00F63EF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11D72">
              <w:rPr>
                <w:rFonts w:ascii="Arial" w:hAnsi="Arial" w:cs="Arial"/>
                <w:sz w:val="20"/>
                <w:szCs w:val="20"/>
              </w:rPr>
              <w:t>hrs</w:t>
            </w:r>
            <w:r>
              <w:rPr>
                <w:rFonts w:ascii="Arial" w:hAnsi="Arial" w:cs="Arial"/>
                <w:sz w:val="20"/>
                <w:szCs w:val="20"/>
              </w:rPr>
              <w:t>: CFA, Handouts</w:t>
            </w:r>
          </w:p>
        </w:tc>
      </w:tr>
      <w:tr w:rsidR="00F63EFD" w:rsidRPr="00ED7333" w14:paraId="57A18146" w14:textId="77777777" w:rsidTr="000D6C5F">
        <w:trPr>
          <w:trHeight w:hRule="exact" w:val="567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14:paraId="70DF9A67" w14:textId="009EB51F" w:rsidR="00F63EFD" w:rsidRPr="00ED7333" w:rsidRDefault="00F63EFD" w:rsidP="00F63EFD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4543" w:type="dxa"/>
            <w:tcBorders>
              <w:bottom w:val="single" w:sz="4" w:space="0" w:color="auto"/>
            </w:tcBorders>
            <w:vAlign w:val="center"/>
          </w:tcPr>
          <w:p w14:paraId="4D335675" w14:textId="48BE4B3F" w:rsidR="00F63EFD" w:rsidRPr="00ED7333" w:rsidRDefault="00F63EFD" w:rsidP="00F6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Capital </w:t>
            </w:r>
            <w:r w:rsidR="00A5209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Allocation Process and Methods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58895DA" w14:textId="73405905" w:rsidR="00F63EFD" w:rsidRPr="00ED7333" w:rsidRDefault="00F63EFD" w:rsidP="00F63EF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Interactive lecture, Invention activities, Random calling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3E9B3C0" w14:textId="5BFE7E38" w:rsidR="00F63EFD" w:rsidRPr="00ED7333" w:rsidRDefault="00F63EFD" w:rsidP="00F63EF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11D72">
              <w:rPr>
                <w:rFonts w:ascii="Arial" w:hAnsi="Arial" w:cs="Arial"/>
                <w:sz w:val="20"/>
                <w:szCs w:val="20"/>
              </w:rPr>
              <w:t>hrs</w:t>
            </w:r>
            <w:r>
              <w:rPr>
                <w:rFonts w:ascii="Arial" w:hAnsi="Arial" w:cs="Arial"/>
                <w:sz w:val="20"/>
                <w:szCs w:val="20"/>
              </w:rPr>
              <w:t>: CFA, Handouts</w:t>
            </w:r>
          </w:p>
        </w:tc>
      </w:tr>
      <w:tr w:rsidR="00F63EFD" w:rsidRPr="00ED7333" w14:paraId="3E0EC9F1" w14:textId="77777777" w:rsidTr="000D6C5F">
        <w:trPr>
          <w:trHeight w:hRule="exact" w:val="567"/>
        </w:trPr>
        <w:tc>
          <w:tcPr>
            <w:tcW w:w="668" w:type="dxa"/>
            <w:vAlign w:val="center"/>
          </w:tcPr>
          <w:p w14:paraId="69E940EE" w14:textId="3C03CC26" w:rsidR="00F63EFD" w:rsidRPr="00ED7333" w:rsidRDefault="00F63EFD" w:rsidP="00F63EFD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543" w:type="dxa"/>
            <w:vAlign w:val="center"/>
          </w:tcPr>
          <w:p w14:paraId="6F0DEB63" w14:textId="7D96C3FC" w:rsidR="00F63EFD" w:rsidRPr="00ED7333" w:rsidRDefault="00A52096" w:rsidP="00F63E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Calculation and Interpretation of </w:t>
            </w:r>
            <w:r w:rsidR="00377B7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the Weighted Average Cost of Capital</w:t>
            </w:r>
          </w:p>
        </w:tc>
        <w:tc>
          <w:tcPr>
            <w:tcW w:w="2977" w:type="dxa"/>
            <w:vAlign w:val="center"/>
          </w:tcPr>
          <w:p w14:paraId="040C3013" w14:textId="7DEC2EE8" w:rsidR="00F63EFD" w:rsidRPr="00ED7333" w:rsidRDefault="00F63EFD" w:rsidP="00F63EF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Interactive lecture, Invention activities, Random calling</w:t>
            </w:r>
          </w:p>
        </w:tc>
        <w:tc>
          <w:tcPr>
            <w:tcW w:w="1701" w:type="dxa"/>
            <w:vAlign w:val="center"/>
          </w:tcPr>
          <w:p w14:paraId="629D0D29" w14:textId="205C7FC8" w:rsidR="00F63EFD" w:rsidRPr="00ED7333" w:rsidRDefault="00F63EFD" w:rsidP="00F63EF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11D72">
              <w:rPr>
                <w:rFonts w:ascii="Arial" w:hAnsi="Arial" w:cs="Arial"/>
                <w:sz w:val="20"/>
                <w:szCs w:val="20"/>
              </w:rPr>
              <w:t>hrs</w:t>
            </w:r>
            <w:r>
              <w:rPr>
                <w:rFonts w:ascii="Arial" w:hAnsi="Arial" w:cs="Arial"/>
                <w:sz w:val="20"/>
                <w:szCs w:val="20"/>
              </w:rPr>
              <w:t>: CFA, Handouts</w:t>
            </w:r>
          </w:p>
        </w:tc>
      </w:tr>
      <w:tr w:rsidR="00F63EFD" w:rsidRPr="00ED7333" w14:paraId="4EF12BD4" w14:textId="77777777" w:rsidTr="000D6C5F">
        <w:trPr>
          <w:trHeight w:hRule="exact" w:val="567"/>
        </w:trPr>
        <w:tc>
          <w:tcPr>
            <w:tcW w:w="668" w:type="dxa"/>
            <w:vAlign w:val="center"/>
          </w:tcPr>
          <w:p w14:paraId="5865F98B" w14:textId="4251FEF7" w:rsidR="00F63EFD" w:rsidRPr="00ED7333" w:rsidRDefault="00F63EFD" w:rsidP="00F63EFD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543" w:type="dxa"/>
            <w:vAlign w:val="center"/>
          </w:tcPr>
          <w:p w14:paraId="49EFDEF4" w14:textId="635718DF" w:rsidR="00F63EFD" w:rsidRPr="00ED7333" w:rsidRDefault="00377B72" w:rsidP="00F63EF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Financing </w:t>
            </w:r>
            <w:r w:rsidR="00F63EF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Working Capital &amp;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Sources of </w:t>
            </w:r>
            <w:r w:rsidR="00F63EF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Liquidity</w:t>
            </w:r>
          </w:p>
        </w:tc>
        <w:tc>
          <w:tcPr>
            <w:tcW w:w="2977" w:type="dxa"/>
            <w:vAlign w:val="center"/>
          </w:tcPr>
          <w:p w14:paraId="12491BDF" w14:textId="089CC3E3" w:rsidR="00F63EFD" w:rsidRPr="00ED7333" w:rsidRDefault="00F63EFD" w:rsidP="00F63EF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Interactive lecture, Invention activities, Random calling</w:t>
            </w:r>
          </w:p>
        </w:tc>
        <w:tc>
          <w:tcPr>
            <w:tcW w:w="1701" w:type="dxa"/>
            <w:vAlign w:val="center"/>
          </w:tcPr>
          <w:p w14:paraId="19BEFCB3" w14:textId="68F78759" w:rsidR="00F63EFD" w:rsidRPr="00ED7333" w:rsidRDefault="00F63EFD" w:rsidP="00F63EF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11D72">
              <w:rPr>
                <w:rFonts w:ascii="Arial" w:hAnsi="Arial" w:cs="Arial"/>
                <w:sz w:val="20"/>
                <w:szCs w:val="20"/>
              </w:rPr>
              <w:t>hrs</w:t>
            </w:r>
            <w:r>
              <w:rPr>
                <w:rFonts w:ascii="Arial" w:hAnsi="Arial" w:cs="Arial"/>
                <w:sz w:val="20"/>
                <w:szCs w:val="20"/>
              </w:rPr>
              <w:t>: CFA, Handouts</w:t>
            </w:r>
          </w:p>
        </w:tc>
      </w:tr>
      <w:tr w:rsidR="00F63EFD" w:rsidRPr="00ED7333" w14:paraId="7119C87E" w14:textId="77777777" w:rsidTr="000D6C5F">
        <w:trPr>
          <w:trHeight w:hRule="exact" w:val="567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14:paraId="1BC5E03C" w14:textId="39BAB89C" w:rsidR="00F63EFD" w:rsidRPr="00ED7333" w:rsidRDefault="00F63EFD" w:rsidP="00F63EFD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D73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43" w:type="dxa"/>
            <w:tcBorders>
              <w:bottom w:val="single" w:sz="4" w:space="0" w:color="auto"/>
            </w:tcBorders>
            <w:vAlign w:val="center"/>
          </w:tcPr>
          <w:p w14:paraId="11381F83" w14:textId="791AA4A0" w:rsidR="00F63EFD" w:rsidRPr="00ED7333" w:rsidRDefault="00F63EFD" w:rsidP="00F6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D733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Capital Structure</w:t>
            </w:r>
            <w:r w:rsidR="00377B7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Theories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11DA388" w14:textId="3C6D06DE" w:rsidR="00F63EFD" w:rsidRPr="00ED7333" w:rsidRDefault="00F63EFD" w:rsidP="00F63EF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Interactive lecture, Invention activities, Random calling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917620F" w14:textId="3E61A8CF" w:rsidR="00F63EFD" w:rsidRPr="00ED7333" w:rsidRDefault="00F63EFD" w:rsidP="00F63EF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11D72">
              <w:rPr>
                <w:rFonts w:ascii="Arial" w:hAnsi="Arial" w:cs="Arial"/>
                <w:sz w:val="20"/>
                <w:szCs w:val="20"/>
              </w:rPr>
              <w:t>hrs</w:t>
            </w:r>
            <w:r>
              <w:rPr>
                <w:rFonts w:ascii="Arial" w:hAnsi="Arial" w:cs="Arial"/>
                <w:sz w:val="20"/>
                <w:szCs w:val="20"/>
              </w:rPr>
              <w:t>: CFA, Handouts</w:t>
            </w:r>
          </w:p>
        </w:tc>
      </w:tr>
      <w:tr w:rsidR="00F63EFD" w:rsidRPr="00ED7333" w14:paraId="15C9D255" w14:textId="77777777" w:rsidTr="000D6C5F">
        <w:trPr>
          <w:trHeight w:hRule="exact" w:val="567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14:paraId="0186C190" w14:textId="4395D0A3" w:rsidR="00F63EFD" w:rsidRDefault="00F63EFD" w:rsidP="00F63EFD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ED73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43" w:type="dxa"/>
            <w:tcBorders>
              <w:bottom w:val="single" w:sz="4" w:space="0" w:color="auto"/>
            </w:tcBorders>
            <w:vAlign w:val="center"/>
          </w:tcPr>
          <w:p w14:paraId="29BC719A" w14:textId="6571C2F9" w:rsidR="00F63EFD" w:rsidRDefault="00F63EFD" w:rsidP="00F6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Dividends and Share Repurchases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D5EF4F1" w14:textId="5851A86A" w:rsidR="00F63EFD" w:rsidRPr="00ED7333" w:rsidRDefault="00F63EFD" w:rsidP="00F63EF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Interactive lecture, Invention activities, Random calling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E79847" w14:textId="4FB6E22B" w:rsidR="00F63EFD" w:rsidRDefault="00F63EFD" w:rsidP="00F63EF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11D72">
              <w:rPr>
                <w:rFonts w:ascii="Arial" w:hAnsi="Arial" w:cs="Arial"/>
                <w:sz w:val="20"/>
                <w:szCs w:val="20"/>
              </w:rPr>
              <w:t>hrs</w:t>
            </w:r>
            <w:r>
              <w:rPr>
                <w:rFonts w:ascii="Arial" w:hAnsi="Arial" w:cs="Arial"/>
                <w:sz w:val="20"/>
                <w:szCs w:val="20"/>
              </w:rPr>
              <w:t>: CFA, Handouts</w:t>
            </w:r>
          </w:p>
        </w:tc>
      </w:tr>
      <w:tr w:rsidR="00F63EFD" w:rsidRPr="00ED7333" w14:paraId="6572ED48" w14:textId="77777777" w:rsidTr="000D6C5F">
        <w:trPr>
          <w:trHeight w:hRule="exact" w:val="567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14:paraId="7B64AFD0" w14:textId="360F6888" w:rsidR="00F63EFD" w:rsidRDefault="00F63EFD" w:rsidP="00F63EFD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  <w:r w:rsidRPr="00ED73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43" w:type="dxa"/>
            <w:tcBorders>
              <w:bottom w:val="single" w:sz="4" w:space="0" w:color="auto"/>
            </w:tcBorders>
            <w:vAlign w:val="center"/>
          </w:tcPr>
          <w:p w14:paraId="60B9C62E" w14:textId="52AD5C57" w:rsidR="00F63EFD" w:rsidRDefault="00F63EFD" w:rsidP="00F6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Financial </w:t>
            </w:r>
            <w:r w:rsidR="00377B7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Analysis Techniques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1F4CA39" w14:textId="50244A0A" w:rsidR="00F63EFD" w:rsidRPr="00ED7333" w:rsidRDefault="00F63EFD" w:rsidP="00F63EF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Interactive lecture, Invention activities, Random calling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6FEBBAF" w14:textId="1B393F39" w:rsidR="00F63EFD" w:rsidRDefault="00F63EFD" w:rsidP="00F63EF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11D72">
              <w:rPr>
                <w:rFonts w:ascii="Arial" w:hAnsi="Arial" w:cs="Arial"/>
                <w:sz w:val="20"/>
                <w:szCs w:val="20"/>
              </w:rPr>
              <w:t>hrs</w:t>
            </w:r>
            <w:r>
              <w:rPr>
                <w:rFonts w:ascii="Arial" w:hAnsi="Arial" w:cs="Arial"/>
                <w:sz w:val="20"/>
                <w:szCs w:val="20"/>
              </w:rPr>
              <w:t>: CFA, Handouts</w:t>
            </w:r>
          </w:p>
        </w:tc>
      </w:tr>
      <w:tr w:rsidR="00F63EFD" w:rsidRPr="00ED7333" w14:paraId="0B450BBE" w14:textId="77777777" w:rsidTr="000D6C5F">
        <w:trPr>
          <w:trHeight w:hRule="exact" w:val="567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14:paraId="0C015599" w14:textId="7E3B1C29" w:rsidR="00F63EFD" w:rsidRDefault="00F63EFD" w:rsidP="00F63EFD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ED73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543" w:type="dxa"/>
            <w:tcBorders>
              <w:bottom w:val="single" w:sz="4" w:space="0" w:color="auto"/>
            </w:tcBorders>
            <w:vAlign w:val="center"/>
          </w:tcPr>
          <w:p w14:paraId="2A3D98EA" w14:textId="664A7696" w:rsidR="00F63EFD" w:rsidRDefault="00F63EFD" w:rsidP="00F6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Corporate Restructurings</w:t>
            </w:r>
            <w:r w:rsidR="00377B7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 M&amp;A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82003AE" w14:textId="6A64972D" w:rsidR="00F63EFD" w:rsidRPr="00ED7333" w:rsidRDefault="00F63EFD" w:rsidP="00F63EF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Interactive lecture, Invention activities, Random calling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F39E64E" w14:textId="30087BCE" w:rsidR="00F63EFD" w:rsidRDefault="00F63EFD" w:rsidP="00F63EF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11D72">
              <w:rPr>
                <w:rFonts w:ascii="Arial" w:hAnsi="Arial" w:cs="Arial"/>
                <w:sz w:val="20"/>
                <w:szCs w:val="20"/>
              </w:rPr>
              <w:t>hrs</w:t>
            </w:r>
            <w:r>
              <w:rPr>
                <w:rFonts w:ascii="Arial" w:hAnsi="Arial" w:cs="Arial"/>
                <w:sz w:val="20"/>
                <w:szCs w:val="20"/>
              </w:rPr>
              <w:t>: CFA, Handouts</w:t>
            </w:r>
          </w:p>
        </w:tc>
      </w:tr>
      <w:tr w:rsidR="00583407" w:rsidRPr="00ED7333" w14:paraId="6646798F" w14:textId="77777777" w:rsidTr="00B9413F">
        <w:trPr>
          <w:trHeight w:hRule="exact" w:val="1856"/>
        </w:trPr>
        <w:tc>
          <w:tcPr>
            <w:tcW w:w="9889" w:type="dxa"/>
            <w:gridSpan w:val="4"/>
            <w:vAlign w:val="center"/>
          </w:tcPr>
          <w:p w14:paraId="5053D05A" w14:textId="77777777" w:rsidR="00583407" w:rsidRDefault="00583407" w:rsidP="00583407">
            <w:pPr>
              <w:pStyle w:val="ListParagraph"/>
              <w:spacing w:before="60" w:after="60"/>
              <w:ind w:left="57"/>
              <w:contextualSpacing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Bibliography</w:t>
            </w:r>
          </w:p>
          <w:p w14:paraId="578858D2" w14:textId="03362C72" w:rsidR="00583407" w:rsidRPr="005A0CD0" w:rsidRDefault="00583407" w:rsidP="00583407">
            <w:pPr>
              <w:pStyle w:val="ListParagraph"/>
              <w:spacing w:before="60" w:after="60"/>
              <w:ind w:left="57"/>
              <w:contextualSpacing w:val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5A0C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Main reading:</w:t>
            </w:r>
          </w:p>
          <w:p w14:paraId="24C44689" w14:textId="77777777" w:rsidR="00583407" w:rsidRPr="006859F7" w:rsidRDefault="00583407" w:rsidP="00583407">
            <w:pPr>
              <w:numPr>
                <w:ilvl w:val="0"/>
                <w:numId w:val="1"/>
              </w:numPr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BA55A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CFA Institute Investment Series’ Books published by Wiley – available at </w:t>
            </w:r>
            <w:hyperlink r:id="rId8" w:anchor="portfolio" w:history="1">
              <w:r w:rsidRPr="00BA55A3">
                <w:rPr>
                  <w:rStyle w:val="Hyperlink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https://www.wiley.com/learn/cfashowcase/#portfolio</w:t>
              </w:r>
            </w:hyperlink>
            <w:r w:rsidRPr="00BA55A3">
              <w:rPr>
                <w:rStyle w:val="Hyperlink"/>
                <w:rFonts w:ascii="Arial" w:hAnsi="Arial" w:cs="Arial"/>
                <w:bCs/>
                <w:color w:val="000000" w:themeColor="text1"/>
                <w:sz w:val="20"/>
                <w:szCs w:val="20"/>
                <w:u w:val="none"/>
              </w:rPr>
              <w:t xml:space="preserve"> (CFA)</w:t>
            </w:r>
          </w:p>
          <w:p w14:paraId="6A2D4895" w14:textId="0227D82B" w:rsidR="00583407" w:rsidRPr="005A0CD0" w:rsidRDefault="00583407" w:rsidP="00583407">
            <w:pPr>
              <w:pStyle w:val="ListParagraph"/>
              <w:spacing w:before="60"/>
              <w:ind w:left="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48C3">
              <w:rPr>
                <w:rFonts w:ascii="Arial" w:hAnsi="Arial" w:cs="Arial"/>
                <w:b/>
                <w:bCs/>
                <w:sz w:val="20"/>
                <w:szCs w:val="20"/>
              </w:rPr>
              <w:t>Additional readings: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D7333">
              <w:rPr>
                <w:rFonts w:ascii="Arial" w:hAnsi="Arial" w:cs="Arial"/>
                <w:sz w:val="20"/>
                <w:szCs w:val="20"/>
              </w:rPr>
              <w:t xml:space="preserve">Cases, simulations, journal papers, press articles and other reading materials will be provided periodically throughout the course </w:t>
            </w:r>
            <w:r w:rsidRPr="008948C3">
              <w:rPr>
                <w:rFonts w:ascii="Arial" w:hAnsi="Arial" w:cs="Arial"/>
                <w:sz w:val="20"/>
                <w:szCs w:val="20"/>
              </w:rPr>
              <w:t xml:space="preserve">via </w:t>
            </w:r>
            <w:r>
              <w:rPr>
                <w:rFonts w:ascii="Arial" w:hAnsi="Arial" w:cs="Arial"/>
                <w:sz w:val="20"/>
                <w:szCs w:val="20"/>
              </w:rPr>
              <w:t>FEAA eLearning platform</w:t>
            </w:r>
            <w:r w:rsidRPr="00ED7333">
              <w:rPr>
                <w:rFonts w:ascii="Arial" w:hAnsi="Arial" w:cs="Arial"/>
                <w:sz w:val="20"/>
                <w:szCs w:val="20"/>
              </w:rPr>
              <w:t>, e-mail or handed-in in class.</w:t>
            </w:r>
          </w:p>
        </w:tc>
      </w:tr>
    </w:tbl>
    <w:p w14:paraId="39327241" w14:textId="77777777" w:rsidR="00EB1E7B" w:rsidRPr="00ED7333" w:rsidRDefault="00EB1E7B" w:rsidP="005A0CD0">
      <w:pPr>
        <w:rPr>
          <w:rFonts w:ascii="Arial" w:hAnsi="Arial" w:cs="Arial"/>
          <w:sz w:val="16"/>
          <w:szCs w:val="16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9"/>
      </w:tblGrid>
      <w:tr w:rsidR="00DB35C0" w:rsidRPr="00ED7333" w14:paraId="554DCD30" w14:textId="77777777" w:rsidTr="00DF3ADB">
        <w:trPr>
          <w:trHeight w:val="255"/>
        </w:trPr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DB5B64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 xml:space="preserve">9. Corroboration of the course content with the expectations of community representatives, professional associations and representative employers from the </w:t>
            </w:r>
            <w:proofErr w:type="spellStart"/>
            <w:r w:rsidRPr="00ED7333">
              <w:rPr>
                <w:rFonts w:ascii="Arial" w:hAnsi="Arial" w:cs="Arial"/>
                <w:b/>
                <w:sz w:val="20"/>
              </w:rPr>
              <w:t>programme’s</w:t>
            </w:r>
            <w:proofErr w:type="spellEnd"/>
            <w:r w:rsidRPr="00ED7333">
              <w:rPr>
                <w:rFonts w:ascii="Arial" w:hAnsi="Arial" w:cs="Arial"/>
                <w:b/>
                <w:sz w:val="20"/>
              </w:rPr>
              <w:t xml:space="preserve"> related field</w:t>
            </w:r>
          </w:p>
        </w:tc>
      </w:tr>
      <w:tr w:rsidR="00DB35C0" w:rsidRPr="00ED7333" w14:paraId="15F37DBA" w14:textId="77777777" w:rsidTr="00B9413F">
        <w:trPr>
          <w:trHeight w:val="2365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B7F4" w14:textId="4D9BF7D6" w:rsidR="009C2471" w:rsidRPr="00ED7333" w:rsidRDefault="009C2471" w:rsidP="009C2471">
            <w:pPr>
              <w:ind w:left="57"/>
              <w:jc w:val="both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sz w:val="20"/>
              </w:rPr>
              <w:t>This course provides students with the core knowledge, skills, and abilities that are generally accepted and applied by finance and accounting professionals throughout the world.</w:t>
            </w:r>
          </w:p>
          <w:p w14:paraId="08B9D2D5" w14:textId="4C525752" w:rsidR="009C2471" w:rsidRPr="00ED7333" w:rsidRDefault="009C2471" w:rsidP="009C2471">
            <w:pPr>
              <w:ind w:left="57"/>
              <w:jc w:val="both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sz w:val="20"/>
              </w:rPr>
              <w:t>Topics are selected in accordance to the requirements of Charte</w:t>
            </w:r>
            <w:r w:rsidR="003256D9">
              <w:rPr>
                <w:rFonts w:ascii="Arial" w:hAnsi="Arial" w:cs="Arial"/>
                <w:sz w:val="20"/>
              </w:rPr>
              <w:t>re</w:t>
            </w:r>
            <w:r w:rsidRPr="00ED7333">
              <w:rPr>
                <w:rFonts w:ascii="Arial" w:hAnsi="Arial" w:cs="Arial"/>
                <w:sz w:val="20"/>
              </w:rPr>
              <w:t xml:space="preserve">d Financial Analyst (CFA) and the Association of Chartered Certified Accountants (ACCA) world-leading certifications for finance and accounting, to offer the adequate preparation for CFA and ACCA exams. </w:t>
            </w:r>
          </w:p>
          <w:p w14:paraId="5BD9E51B" w14:textId="0F91D533" w:rsidR="009C2471" w:rsidRPr="00ED7333" w:rsidRDefault="009C2471" w:rsidP="009C2471">
            <w:pPr>
              <w:ind w:left="57"/>
              <w:jc w:val="both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sz w:val="20"/>
              </w:rPr>
              <w:t xml:space="preserve">The content is correlated to that of the </w:t>
            </w:r>
            <w:r w:rsidRPr="00ED7333">
              <w:rPr>
                <w:rFonts w:ascii="Arial" w:hAnsi="Arial" w:cs="Arial"/>
                <w:i/>
                <w:sz w:val="20"/>
              </w:rPr>
              <w:t>Corporate Finance</w:t>
            </w:r>
            <w:r w:rsidRPr="00ED7333">
              <w:rPr>
                <w:rFonts w:ascii="Arial" w:hAnsi="Arial" w:cs="Arial"/>
                <w:sz w:val="20"/>
              </w:rPr>
              <w:t xml:space="preserve"> course taught at the University of Groningen in the </w:t>
            </w:r>
            <w:r w:rsidRPr="00ED7333">
              <w:rPr>
                <w:rFonts w:ascii="Arial" w:hAnsi="Arial" w:cs="Arial"/>
                <w:i/>
                <w:sz w:val="20"/>
              </w:rPr>
              <w:t>Pre-MSc Finance</w:t>
            </w:r>
            <w:r w:rsidRPr="00ED7333">
              <w:rPr>
                <w:rFonts w:ascii="Arial" w:hAnsi="Arial" w:cs="Arial"/>
                <w:sz w:val="20"/>
              </w:rPr>
              <w:t xml:space="preserve"> programme and is continuously updated based on the feedback of students and alumni. </w:t>
            </w:r>
          </w:p>
          <w:p w14:paraId="22C90C8F" w14:textId="513731B2" w:rsidR="00DB35C0" w:rsidRPr="00ED7333" w:rsidRDefault="009C2471" w:rsidP="009C2471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sz w:val="20"/>
              </w:rPr>
              <w:t>Moreover, this is a student-centered course that follows the best practices of learning and teaching in graduate education through the adoption of a variety of active-learning instructional methods.</w:t>
            </w:r>
          </w:p>
        </w:tc>
      </w:tr>
    </w:tbl>
    <w:p w14:paraId="392B0FC1" w14:textId="77777777" w:rsidR="00DB35C0" w:rsidRPr="00ED7333" w:rsidRDefault="00DB35C0" w:rsidP="00DB35C0">
      <w:pPr>
        <w:rPr>
          <w:rFonts w:ascii="Arial" w:hAnsi="Arial" w:cs="Arial"/>
          <w:sz w:val="16"/>
          <w:szCs w:val="16"/>
        </w:rPr>
      </w:pPr>
    </w:p>
    <w:tbl>
      <w:tblPr>
        <w:tblpPr w:leftFromText="180" w:rightFromText="180" w:vertAnchor="text" w:horzAnchor="margin" w:tblpY="17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4111"/>
        <w:gridCol w:w="1984"/>
        <w:gridCol w:w="1701"/>
      </w:tblGrid>
      <w:tr w:rsidR="00DB35C0" w:rsidRPr="00ED7333" w14:paraId="07F4178B" w14:textId="77777777" w:rsidTr="00DF3ADB">
        <w:trPr>
          <w:trHeight w:val="255"/>
        </w:trPr>
        <w:tc>
          <w:tcPr>
            <w:tcW w:w="98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082805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10. Assessment</w:t>
            </w:r>
          </w:p>
        </w:tc>
      </w:tr>
      <w:tr w:rsidR="00DB35C0" w:rsidRPr="00ED7333" w14:paraId="42597CCD" w14:textId="77777777" w:rsidTr="005A0CD0">
        <w:trPr>
          <w:trHeight w:val="25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7ED2A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Type of activity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22A8B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10.1 Assessment criteria</w:t>
            </w:r>
          </w:p>
          <w:p w14:paraId="1876D883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sz w:val="16"/>
                <w:szCs w:val="16"/>
              </w:rPr>
              <w:t>(based on the course learning objectives)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CE0B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20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10.2 Assessment methods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352A" w14:textId="77777777" w:rsidR="00DB35C0" w:rsidRPr="00ED7333" w:rsidRDefault="00DB35C0" w:rsidP="00DF3ADB">
            <w:pPr>
              <w:ind w:left="57"/>
              <w:rPr>
                <w:rFonts w:ascii="Arial" w:hAnsi="Arial" w:cs="Arial"/>
                <w:b/>
                <w:sz w:val="18"/>
                <w:szCs w:val="18"/>
              </w:rPr>
            </w:pPr>
            <w:r w:rsidRPr="00ED7333">
              <w:rPr>
                <w:rFonts w:ascii="Arial" w:hAnsi="Arial" w:cs="Arial"/>
                <w:b/>
                <w:sz w:val="20"/>
              </w:rPr>
              <w:t>10.3 Weight in final grade (%)</w:t>
            </w:r>
          </w:p>
        </w:tc>
      </w:tr>
      <w:tr w:rsidR="00512804" w:rsidRPr="00ED7333" w14:paraId="2DE21CFC" w14:textId="77777777" w:rsidTr="00B9413F">
        <w:trPr>
          <w:trHeight w:val="4244"/>
        </w:trPr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59791" w14:textId="58DC2594" w:rsidR="00512804" w:rsidRDefault="00512804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9A93E2" w14:textId="1527F4E9" w:rsidR="000D6C5F" w:rsidRDefault="000D6C5F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EB3DC6" w14:textId="33ADB86F" w:rsidR="000D6C5F" w:rsidRDefault="000D6C5F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895C8F" w14:textId="72B09271" w:rsidR="000D6C5F" w:rsidRDefault="000D6C5F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EEF79A" w14:textId="77777777" w:rsidR="000D6C5F" w:rsidRPr="00ED7333" w:rsidRDefault="000D6C5F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648060" w14:textId="77777777" w:rsidR="00512804" w:rsidRPr="00ED7333" w:rsidRDefault="00512804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9DAF87" w14:textId="77777777" w:rsidR="00512804" w:rsidRPr="00ED7333" w:rsidRDefault="00512804" w:rsidP="00AC1E45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 xml:space="preserve">10.4 </w:t>
            </w:r>
            <w:r w:rsidRPr="00ED7333">
              <w:rPr>
                <w:rFonts w:ascii="Arial" w:hAnsi="Arial" w:cs="Arial"/>
                <w:sz w:val="20"/>
                <w:szCs w:val="20"/>
              </w:rPr>
              <w:t>Lectures</w:t>
            </w:r>
          </w:p>
          <w:p w14:paraId="4363A0EA" w14:textId="77777777" w:rsidR="00512804" w:rsidRPr="00ED7333" w:rsidRDefault="00512804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2106CD" w14:textId="77777777" w:rsidR="00512804" w:rsidRPr="00ED7333" w:rsidRDefault="00512804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0EBF7C" w14:textId="77777777" w:rsidR="00512804" w:rsidRPr="00ED7333" w:rsidRDefault="00512804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D4F028" w14:textId="77777777" w:rsidR="00512804" w:rsidRPr="00ED7333" w:rsidRDefault="00512804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0E0EF6" w14:textId="77777777" w:rsidR="00512804" w:rsidRPr="00ED7333" w:rsidRDefault="00512804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60EACE" w14:textId="3CCFCE3F" w:rsidR="00512804" w:rsidRDefault="00512804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280A67" w14:textId="1A23B7C9" w:rsidR="00B9413F" w:rsidRDefault="00B9413F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4E4D7E" w14:textId="41FFD2CF" w:rsidR="00B9413F" w:rsidRDefault="00B9413F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472898" w14:textId="3816380C" w:rsidR="00B9413F" w:rsidRDefault="00B9413F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70FDD3" w14:textId="54C65CD8" w:rsidR="00B9413F" w:rsidRDefault="00B9413F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E4B876" w14:textId="77777777" w:rsidR="00B9413F" w:rsidRPr="00ED7333" w:rsidRDefault="00B9413F" w:rsidP="00DF3ADB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BDC5DB" w14:textId="77777777" w:rsidR="00512804" w:rsidRPr="00ED7333" w:rsidRDefault="00512804" w:rsidP="00977B1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5C2552" w14:textId="77777777" w:rsidR="00512804" w:rsidRPr="00ED7333" w:rsidRDefault="00512804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 xml:space="preserve">10.5 </w:t>
            </w:r>
            <w:r w:rsidRPr="00ED7333">
              <w:rPr>
                <w:rFonts w:ascii="Arial" w:hAnsi="Arial" w:cs="Arial"/>
                <w:sz w:val="20"/>
                <w:szCs w:val="20"/>
              </w:rPr>
              <w:t>Seminar/ Labs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CFD44" w14:textId="0AC067F9" w:rsidR="00512804" w:rsidRPr="00ED7333" w:rsidRDefault="00512804" w:rsidP="00F43655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lastRenderedPageBreak/>
              <w:t>Clarity of explanation of the reasons for valuing real assets and a business</w:t>
            </w:r>
          </w:p>
          <w:p w14:paraId="40108E8F" w14:textId="7E6B4C4A" w:rsidR="00512804" w:rsidRPr="00ED7333" w:rsidRDefault="00512804" w:rsidP="00F43655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 xml:space="preserve">Depth of </w:t>
            </w:r>
            <w:r w:rsidRPr="00ED7333">
              <w:rPr>
                <w:rFonts w:ascii="Arial" w:eastAsiaTheme="minorEastAsia" w:hAnsi="Arial" w:cs="Arial"/>
                <w:sz w:val="20"/>
                <w:szCs w:val="20"/>
              </w:rPr>
              <w:t>description, explanation and comparison of various real assets valuation techniques.</w:t>
            </w:r>
          </w:p>
          <w:p w14:paraId="4FE40C2E" w14:textId="2BBB1736" w:rsidR="001A3630" w:rsidRPr="00ED7333" w:rsidRDefault="00512804" w:rsidP="001A3630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eastAsiaTheme="minorEastAsia" w:hAnsi="Arial" w:cs="Arial"/>
                <w:sz w:val="20"/>
                <w:szCs w:val="20"/>
              </w:rPr>
              <w:t xml:space="preserve">Accuracy of </w:t>
            </w:r>
            <w:r w:rsidRPr="00ED7333">
              <w:rPr>
                <w:rFonts w:ascii="Arial" w:hAnsi="Arial" w:cs="Arial"/>
                <w:sz w:val="20"/>
                <w:szCs w:val="20"/>
              </w:rPr>
              <w:t>calculation of the weighted average cost of capital.</w:t>
            </w:r>
          </w:p>
          <w:p w14:paraId="5C597C6B" w14:textId="303BC44A" w:rsidR="00512804" w:rsidRPr="00ED7333" w:rsidRDefault="00512804" w:rsidP="00F43655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 xml:space="preserve">Depth of </w:t>
            </w:r>
            <w:r w:rsidRPr="00ED7333">
              <w:rPr>
                <w:rFonts w:ascii="Arial" w:eastAsiaTheme="minorEastAsia" w:hAnsi="Arial" w:cs="Arial"/>
                <w:sz w:val="20"/>
                <w:szCs w:val="20"/>
              </w:rPr>
              <w:t>explanation of capital structure and dividend policy theories.</w:t>
            </w:r>
          </w:p>
          <w:p w14:paraId="70070EED" w14:textId="518FBD0D" w:rsidR="00512804" w:rsidRPr="00ED7333" w:rsidRDefault="00512804" w:rsidP="00F43655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 xml:space="preserve">Clarity of </w:t>
            </w:r>
            <w:r w:rsidRPr="00ED7333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explanation of </w:t>
            </w:r>
            <w:r w:rsidRPr="00ED7333">
              <w:rPr>
                <w:rFonts w:ascii="Arial" w:eastAsiaTheme="minorEastAsia" w:hAnsi="Arial" w:cs="Arial"/>
                <w:sz w:val="20"/>
                <w:szCs w:val="20"/>
              </w:rPr>
              <w:t>how investment, financing and dividend decisions of a corporation affect its stock price.</w:t>
            </w:r>
          </w:p>
          <w:p w14:paraId="78488F87" w14:textId="07804B92" w:rsidR="00512804" w:rsidRPr="00ED7333" w:rsidRDefault="00512804" w:rsidP="00F43655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Clarity of explanation of</w:t>
            </w:r>
            <w:r w:rsidRPr="00ED7333">
              <w:rPr>
                <w:rFonts w:ascii="Arial" w:eastAsiaTheme="minorEastAsia" w:hAnsi="Arial" w:cs="Arial"/>
                <w:sz w:val="20"/>
                <w:szCs w:val="20"/>
              </w:rPr>
              <w:t xml:space="preserve"> motivation and process of mergers and acquisitions and how they may create value.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F92A" w14:textId="77777777" w:rsidR="00512804" w:rsidRPr="00ED7333" w:rsidRDefault="00512804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>Final exam</w:t>
            </w:r>
            <w:r w:rsidRPr="00ED73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2B736B7" w14:textId="4B438D6F" w:rsidR="00512804" w:rsidRPr="00ED7333" w:rsidRDefault="00512804" w:rsidP="00DF3ADB">
            <w:pPr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(multiple-choice, true-false and open questions)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C9F3" w14:textId="77777777" w:rsidR="00512804" w:rsidRPr="00ED7333" w:rsidRDefault="00512804" w:rsidP="00DF3ADB">
            <w:pPr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>50%</w:t>
            </w:r>
          </w:p>
        </w:tc>
      </w:tr>
      <w:tr w:rsidR="00547CD8" w:rsidRPr="00ED7333" w14:paraId="36BD595F" w14:textId="77777777" w:rsidTr="00B9413F">
        <w:trPr>
          <w:trHeight w:val="4244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EC1BE" w14:textId="77777777" w:rsidR="00547CD8" w:rsidRPr="00ED7333" w:rsidRDefault="00547CD8" w:rsidP="00547CD8">
            <w:pPr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3BDA2" w14:textId="4C76E01B" w:rsidR="00547CD8" w:rsidRPr="00ED7333" w:rsidRDefault="00547CD8" w:rsidP="00547CD8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</w:rPr>
              <w:t xml:space="preserve">Accuracy of evaluation of </w:t>
            </w:r>
            <w:r w:rsidRPr="00ED7333">
              <w:rPr>
                <w:rFonts w:ascii="Arial" w:eastAsiaTheme="minorEastAsia" w:hAnsi="Arial" w:cs="Arial"/>
                <w:sz w:val="20"/>
                <w:szCs w:val="20"/>
              </w:rPr>
              <w:t>the performance of a firm based on its financial statements.</w:t>
            </w:r>
          </w:p>
          <w:p w14:paraId="305A31BC" w14:textId="5FDFD8C2" w:rsidR="00547CD8" w:rsidRPr="00ED7333" w:rsidRDefault="00547CD8" w:rsidP="00547CD8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eastAsiaTheme="minorEastAsia" w:hAnsi="Arial" w:cs="Arial"/>
                <w:sz w:val="20"/>
                <w:szCs w:val="20"/>
              </w:rPr>
              <w:t>Accuracy of using accounting and other information to derive an overview of the expected cash flows of capital budgeting projects.</w:t>
            </w:r>
          </w:p>
          <w:p w14:paraId="15E50796" w14:textId="06E1E0B3" w:rsidR="00547CD8" w:rsidRPr="00ED7333" w:rsidRDefault="00547CD8" w:rsidP="00547CD8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eastAsiaTheme="minorEastAsia" w:hAnsi="Arial" w:cs="Arial"/>
                <w:sz w:val="20"/>
                <w:szCs w:val="20"/>
              </w:rPr>
              <w:t>Quality of a financial Excel model to evaluate investment and financing decisions of a company.</w:t>
            </w:r>
          </w:p>
          <w:p w14:paraId="4F45010E" w14:textId="3271A294" w:rsidR="00547CD8" w:rsidRPr="00ED7333" w:rsidRDefault="00547CD8" w:rsidP="00547CD8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Clarity and depth of analysis of cases on capital structure choices and M&amp;A</w:t>
            </w:r>
          </w:p>
          <w:p w14:paraId="09F1DC86" w14:textId="2001EC30" w:rsidR="00547CD8" w:rsidRPr="00ED7333" w:rsidRDefault="00547CD8" w:rsidP="00547CD8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Quality of work in a team of students</w:t>
            </w:r>
          </w:p>
          <w:p w14:paraId="42A7BDE2" w14:textId="298B7793" w:rsidR="00547CD8" w:rsidRPr="00ED7333" w:rsidRDefault="00547CD8" w:rsidP="00547CD8">
            <w:pPr>
              <w:numPr>
                <w:ilvl w:val="0"/>
                <w:numId w:val="1"/>
              </w:numPr>
              <w:spacing w:before="60" w:after="60"/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Clarity of speech and ideas and quality of argument, introduction and conclusion in the presentation of the group reports.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7133" w14:textId="424DA560" w:rsidR="00547CD8" w:rsidRPr="00ED7333" w:rsidRDefault="00547CD8" w:rsidP="00547CD8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8948C3">
              <w:rPr>
                <w:rFonts w:ascii="Arial" w:hAnsi="Arial" w:cs="Arial"/>
                <w:b/>
                <w:sz w:val="20"/>
                <w:szCs w:val="20"/>
              </w:rPr>
              <w:t xml:space="preserve">Group papers on event and case studies </w:t>
            </w:r>
            <w:r w:rsidRPr="008948C3">
              <w:rPr>
                <w:rFonts w:ascii="Arial" w:hAnsi="Arial" w:cs="Arial"/>
                <w:sz w:val="20"/>
                <w:szCs w:val="20"/>
              </w:rPr>
              <w:t>and their</w:t>
            </w:r>
            <w:r w:rsidRPr="008948C3">
              <w:rPr>
                <w:rFonts w:ascii="Arial" w:hAnsi="Arial" w:cs="Arial"/>
                <w:b/>
                <w:sz w:val="20"/>
                <w:szCs w:val="20"/>
              </w:rPr>
              <w:t xml:space="preserve"> oral presentation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9329" w14:textId="7A6F2627" w:rsidR="00547CD8" w:rsidRPr="00ED7333" w:rsidRDefault="00547CD8" w:rsidP="00547CD8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48C3">
              <w:rPr>
                <w:rFonts w:ascii="Arial" w:hAnsi="Arial" w:cs="Arial"/>
                <w:b/>
                <w:sz w:val="20"/>
                <w:szCs w:val="20"/>
              </w:rPr>
              <w:t>50%</w:t>
            </w:r>
          </w:p>
        </w:tc>
      </w:tr>
      <w:tr w:rsidR="00512804" w:rsidRPr="00ED7333" w14:paraId="2486F987" w14:textId="77777777" w:rsidTr="00DF3ADB">
        <w:trPr>
          <w:trHeight w:val="255"/>
        </w:trPr>
        <w:tc>
          <w:tcPr>
            <w:tcW w:w="98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A644F" w14:textId="216E4E44" w:rsidR="00512804" w:rsidRPr="00ED7333" w:rsidRDefault="00512804" w:rsidP="00512804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b/>
                <w:sz w:val="20"/>
                <w:szCs w:val="20"/>
              </w:rPr>
              <w:t xml:space="preserve">10.6 </w:t>
            </w:r>
            <w:r w:rsidRPr="00ED7333">
              <w:rPr>
                <w:rFonts w:ascii="Arial" w:hAnsi="Arial" w:cs="Arial"/>
                <w:sz w:val="20"/>
                <w:szCs w:val="20"/>
              </w:rPr>
              <w:t>Minimum performance standard</w:t>
            </w:r>
          </w:p>
        </w:tc>
      </w:tr>
      <w:tr w:rsidR="00512804" w:rsidRPr="00ED7333" w14:paraId="3D46DE32" w14:textId="77777777" w:rsidTr="00B9413F">
        <w:trPr>
          <w:trHeight w:val="1671"/>
        </w:trPr>
        <w:tc>
          <w:tcPr>
            <w:tcW w:w="988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3D493" w14:textId="641F412E" w:rsidR="008F4568" w:rsidRPr="00ED7333" w:rsidRDefault="00512804" w:rsidP="008F4568">
            <w:pPr>
              <w:numPr>
                <w:ilvl w:val="0"/>
                <w:numId w:val="1"/>
              </w:numPr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 xml:space="preserve">Demonstration of the </w:t>
            </w:r>
            <w:r w:rsidR="008F4568" w:rsidRPr="00ED7333">
              <w:rPr>
                <w:rFonts w:ascii="Arial" w:hAnsi="Arial" w:cs="Arial"/>
                <w:sz w:val="20"/>
                <w:szCs w:val="20"/>
              </w:rPr>
              <w:t>knowledge</w:t>
            </w:r>
            <w:r w:rsidR="00F43655" w:rsidRPr="00ED7333">
              <w:rPr>
                <w:rFonts w:ascii="Arial" w:hAnsi="Arial" w:cs="Arial"/>
                <w:sz w:val="20"/>
                <w:szCs w:val="20"/>
              </w:rPr>
              <w:t xml:space="preserve"> and skills</w:t>
            </w:r>
            <w:r w:rsidR="008F4568" w:rsidRPr="00ED73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7333">
              <w:rPr>
                <w:rFonts w:ascii="Arial" w:hAnsi="Arial" w:cs="Arial"/>
                <w:sz w:val="20"/>
                <w:szCs w:val="20"/>
              </w:rPr>
              <w:t xml:space="preserve">to identify, analyze and interpret </w:t>
            </w:r>
            <w:r w:rsidR="008F4568" w:rsidRPr="00ED7333">
              <w:rPr>
                <w:rFonts w:ascii="Arial" w:hAnsi="Arial" w:cs="Arial"/>
                <w:sz w:val="20"/>
                <w:szCs w:val="20"/>
              </w:rPr>
              <w:t xml:space="preserve">the theoretical and practical aspects of </w:t>
            </w:r>
            <w:r w:rsidR="00F43655" w:rsidRPr="00ED7333">
              <w:rPr>
                <w:rFonts w:ascii="Arial" w:hAnsi="Arial" w:cs="Arial"/>
                <w:sz w:val="20"/>
                <w:szCs w:val="20"/>
              </w:rPr>
              <w:t xml:space="preserve">corporate finance and to apply the financial management techniques for planning, control and evaluation of investment, financing and dividend policy decisions. </w:t>
            </w:r>
          </w:p>
          <w:p w14:paraId="1A20C42B" w14:textId="77777777" w:rsidR="00547CD8" w:rsidRPr="008948C3" w:rsidRDefault="00547CD8" w:rsidP="00547CD8">
            <w:pPr>
              <w:numPr>
                <w:ilvl w:val="0"/>
                <w:numId w:val="1"/>
              </w:numPr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8948C3">
              <w:rPr>
                <w:rFonts w:ascii="Arial" w:hAnsi="Arial" w:cs="Arial"/>
                <w:sz w:val="20"/>
                <w:szCs w:val="20"/>
              </w:rPr>
              <w:t xml:space="preserve">Correct answers provided to at least half of questions in the final written examination. </w:t>
            </w:r>
          </w:p>
          <w:p w14:paraId="5948147D" w14:textId="76126D66" w:rsidR="00512804" w:rsidRPr="00ED7333" w:rsidRDefault="00547CD8" w:rsidP="00547CD8">
            <w:pPr>
              <w:numPr>
                <w:ilvl w:val="0"/>
                <w:numId w:val="1"/>
              </w:numPr>
              <w:ind w:left="284" w:hanging="227"/>
              <w:rPr>
                <w:rFonts w:ascii="Arial" w:hAnsi="Arial" w:cs="Arial"/>
                <w:sz w:val="20"/>
                <w:szCs w:val="20"/>
              </w:rPr>
            </w:pPr>
            <w:r w:rsidRPr="008948C3">
              <w:rPr>
                <w:rFonts w:ascii="Arial" w:hAnsi="Arial" w:cs="Arial"/>
                <w:sz w:val="20"/>
                <w:szCs w:val="20"/>
              </w:rPr>
              <w:t>A minimum passing grade of 5, computed 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F = 0.5 x G +0.5 x E</w:t>
            </w:r>
            <w:r w:rsidRPr="008948C3">
              <w:rPr>
                <w:rFonts w:ascii="Arial" w:hAnsi="Arial" w:cs="Arial"/>
                <w:sz w:val="20"/>
                <w:szCs w:val="20"/>
              </w:rPr>
              <w:t>, where F – final grade, G – group coursework grades, E – final exam grade.</w:t>
            </w:r>
          </w:p>
        </w:tc>
      </w:tr>
    </w:tbl>
    <w:p w14:paraId="05C0ACE9" w14:textId="1266B213" w:rsidR="001A3630" w:rsidRPr="00ED7333" w:rsidRDefault="001A3630" w:rsidP="00DB35C0">
      <w:pPr>
        <w:ind w:left="57"/>
        <w:rPr>
          <w:rFonts w:ascii="Arial" w:hAnsi="Arial" w:cs="Arial"/>
          <w:sz w:val="20"/>
        </w:rPr>
      </w:pPr>
    </w:p>
    <w:p w14:paraId="2F43BB41" w14:textId="77777777" w:rsidR="00F43655" w:rsidRPr="00ED7333" w:rsidRDefault="00F43655" w:rsidP="001A3630">
      <w:pPr>
        <w:rPr>
          <w:rFonts w:ascii="Arial" w:hAnsi="Arial" w:cs="Arial"/>
          <w:sz w:val="20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2448"/>
        <w:gridCol w:w="1980"/>
        <w:gridCol w:w="1800"/>
        <w:gridCol w:w="3420"/>
      </w:tblGrid>
      <w:tr w:rsidR="00DB35C0" w:rsidRPr="00ED7333" w14:paraId="51DBC9B0" w14:textId="77777777" w:rsidTr="00DF3ADB">
        <w:tc>
          <w:tcPr>
            <w:tcW w:w="2448" w:type="dxa"/>
          </w:tcPr>
          <w:p w14:paraId="4BB6273B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3780" w:type="dxa"/>
            <w:gridSpan w:val="2"/>
          </w:tcPr>
          <w:p w14:paraId="260BF24E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Course Coordinator</w:t>
            </w:r>
          </w:p>
        </w:tc>
        <w:tc>
          <w:tcPr>
            <w:tcW w:w="3420" w:type="dxa"/>
          </w:tcPr>
          <w:p w14:paraId="335B5515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Seminar Coordinator</w:t>
            </w:r>
          </w:p>
        </w:tc>
      </w:tr>
      <w:tr w:rsidR="00DB35C0" w:rsidRPr="00ED7333" w14:paraId="1829F85E" w14:textId="77777777" w:rsidTr="00DF3ADB">
        <w:tc>
          <w:tcPr>
            <w:tcW w:w="2448" w:type="dxa"/>
          </w:tcPr>
          <w:p w14:paraId="77D55494" w14:textId="1112113C" w:rsidR="00DB35C0" w:rsidRPr="00ED7333" w:rsidRDefault="0042568C" w:rsidP="00CE39D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DB35C0" w:rsidRPr="00ED7333">
              <w:rPr>
                <w:rFonts w:ascii="Arial" w:hAnsi="Arial" w:cs="Arial"/>
                <w:sz w:val="20"/>
                <w:szCs w:val="20"/>
              </w:rPr>
              <w:t>.09.20</w:t>
            </w:r>
            <w:r w:rsidR="00504C50">
              <w:rPr>
                <w:rFonts w:ascii="Arial" w:hAnsi="Arial" w:cs="Arial"/>
                <w:sz w:val="20"/>
                <w:szCs w:val="20"/>
              </w:rPr>
              <w:t>2</w:t>
            </w:r>
            <w:r w:rsidR="008D095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80" w:type="dxa"/>
            <w:gridSpan w:val="2"/>
          </w:tcPr>
          <w:p w14:paraId="4E1AA455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Conf. dr. Silviu Ursu</w:t>
            </w:r>
          </w:p>
        </w:tc>
        <w:tc>
          <w:tcPr>
            <w:tcW w:w="3420" w:type="dxa"/>
          </w:tcPr>
          <w:p w14:paraId="6F1F2060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Conf. dr. Silviu Ursu</w:t>
            </w:r>
          </w:p>
        </w:tc>
      </w:tr>
      <w:tr w:rsidR="00DB35C0" w:rsidRPr="00ED7333" w14:paraId="50FC1EE6" w14:textId="77777777" w:rsidTr="00DF3ADB">
        <w:tc>
          <w:tcPr>
            <w:tcW w:w="2448" w:type="dxa"/>
          </w:tcPr>
          <w:p w14:paraId="1D29DA6F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</w:tcPr>
          <w:p w14:paraId="69AD9536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</w:p>
          <w:p w14:paraId="43421DFF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</w:tcPr>
          <w:p w14:paraId="5A859042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5C0" w:rsidRPr="00ED7333" w14:paraId="751F36FC" w14:textId="77777777" w:rsidTr="00DF3ADB">
        <w:trPr>
          <w:trHeight w:val="258"/>
        </w:trPr>
        <w:tc>
          <w:tcPr>
            <w:tcW w:w="4428" w:type="dxa"/>
            <w:gridSpan w:val="2"/>
          </w:tcPr>
          <w:p w14:paraId="733A3F1C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Date of approval</w:t>
            </w:r>
          </w:p>
        </w:tc>
        <w:tc>
          <w:tcPr>
            <w:tcW w:w="5220" w:type="dxa"/>
            <w:gridSpan w:val="2"/>
          </w:tcPr>
          <w:p w14:paraId="1C94020C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Head of Department</w:t>
            </w:r>
          </w:p>
        </w:tc>
      </w:tr>
      <w:tr w:rsidR="00DB35C0" w:rsidRPr="00ED7333" w14:paraId="3B06A513" w14:textId="77777777" w:rsidTr="00DF3ADB">
        <w:tc>
          <w:tcPr>
            <w:tcW w:w="4428" w:type="dxa"/>
            <w:gridSpan w:val="2"/>
          </w:tcPr>
          <w:p w14:paraId="498D5D54" w14:textId="0E1C1B86" w:rsidR="00DB35C0" w:rsidRPr="00ED7333" w:rsidRDefault="00D0740D" w:rsidP="00CE39DD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D0959">
              <w:rPr>
                <w:rFonts w:ascii="Arial" w:hAnsi="Arial" w:cs="Arial"/>
                <w:sz w:val="20"/>
                <w:szCs w:val="20"/>
              </w:rPr>
              <w:t>6</w:t>
            </w:r>
            <w:r w:rsidR="00DB35C0" w:rsidRPr="00ED7333">
              <w:rPr>
                <w:rFonts w:ascii="Arial" w:hAnsi="Arial" w:cs="Arial"/>
                <w:sz w:val="20"/>
                <w:szCs w:val="20"/>
              </w:rPr>
              <w:t>.09.20</w:t>
            </w:r>
            <w:r w:rsidR="00504C50">
              <w:rPr>
                <w:rFonts w:ascii="Arial" w:hAnsi="Arial" w:cs="Arial"/>
                <w:sz w:val="20"/>
                <w:szCs w:val="20"/>
              </w:rPr>
              <w:t>2</w:t>
            </w:r>
            <w:r w:rsidR="008D095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220" w:type="dxa"/>
            <w:gridSpan w:val="2"/>
          </w:tcPr>
          <w:p w14:paraId="4F423C0D" w14:textId="77777777" w:rsidR="00DB35C0" w:rsidRPr="00ED7333" w:rsidRDefault="00DB35C0" w:rsidP="00DF3ADB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ED7333">
              <w:rPr>
                <w:rFonts w:ascii="Arial" w:hAnsi="Arial" w:cs="Arial"/>
                <w:sz w:val="20"/>
                <w:szCs w:val="20"/>
              </w:rPr>
              <w:t>Prof. dr. Ovidiu STOICA</w:t>
            </w:r>
          </w:p>
        </w:tc>
      </w:tr>
    </w:tbl>
    <w:p w14:paraId="2003B9AE" w14:textId="77777777" w:rsidR="00FF5F5D" w:rsidRPr="00ED7333" w:rsidRDefault="00FF5F5D"/>
    <w:sectPr w:rsidR="00FF5F5D" w:rsidRPr="00ED7333" w:rsidSect="00DB35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1" w:h="16840"/>
      <w:pgMar w:top="2268" w:right="1134" w:bottom="1418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70372" w14:textId="77777777" w:rsidR="00950F76" w:rsidRDefault="00950F76">
      <w:r>
        <w:separator/>
      </w:r>
    </w:p>
  </w:endnote>
  <w:endnote w:type="continuationSeparator" w:id="0">
    <w:p w14:paraId="30CB2B2E" w14:textId="77777777" w:rsidR="00950F76" w:rsidRDefault="00950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Bold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EB661" w14:textId="77777777" w:rsidR="008F4568" w:rsidRDefault="008F45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53C05" w14:textId="77777777" w:rsidR="008F4568" w:rsidRPr="00EA39ED" w:rsidRDefault="008F4568" w:rsidP="00DF3ADB">
    <w:pPr>
      <w:rPr>
        <w:rFonts w:ascii="Arial" w:hAnsi="Arial" w:cs="Arial"/>
        <w:b/>
        <w:bCs/>
      </w:rPr>
    </w:pPr>
  </w:p>
  <w:tbl>
    <w:tblPr>
      <w:tblW w:w="9889" w:type="dxa"/>
      <w:shd w:val="clear" w:color="auto" w:fill="07334D"/>
      <w:tblLook w:val="04A0" w:firstRow="1" w:lastRow="0" w:firstColumn="1" w:lastColumn="0" w:noHBand="0" w:noVBand="1"/>
    </w:tblPr>
    <w:tblGrid>
      <w:gridCol w:w="1668"/>
      <w:gridCol w:w="5811"/>
      <w:gridCol w:w="2410"/>
    </w:tblGrid>
    <w:tr w:rsidR="008F4568" w:rsidRPr="00EA39ED" w14:paraId="6AA5AC5D" w14:textId="77777777" w:rsidTr="00DF3ADB">
      <w:trPr>
        <w:trHeight w:hRule="exact" w:val="1077"/>
      </w:trPr>
      <w:tc>
        <w:tcPr>
          <w:tcW w:w="1668" w:type="dxa"/>
          <w:shd w:val="clear" w:color="auto" w:fill="07334D"/>
          <w:vAlign w:val="bottom"/>
        </w:tcPr>
        <w:p w14:paraId="2C3C5360" w14:textId="77777777" w:rsidR="008F4568" w:rsidRPr="00EA39ED" w:rsidRDefault="00950F76" w:rsidP="00DF3ADB">
          <w:pPr>
            <w:spacing w:line="276" w:lineRule="auto"/>
            <w:jc w:val="center"/>
            <w:outlineLvl w:val="0"/>
            <w:rPr>
              <w:rFonts w:ascii="Arial" w:hAnsi="Arial" w:cs="Arial"/>
              <w:bCs/>
              <w:sz w:val="18"/>
              <w:szCs w:val="18"/>
            </w:rPr>
          </w:pPr>
          <w:r>
            <w:rPr>
              <w:rFonts w:ascii="Arial" w:hAnsi="Arial" w:cs="Arial"/>
              <w:noProof/>
              <w:sz w:val="18"/>
              <w:szCs w:val="18"/>
            </w:rPr>
            <w:pict w14:anchorId="029C8DB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i1025" type="#_x0000_t75" alt="Description: economie" style="width:41.35pt;height:47.75pt;visibility:visible;mso-width-percent:0;mso-height-percent:0;mso-width-percent:0;mso-height-percent:0">
                <v:imagedata r:id="rId1" o:title="economie"/>
              </v:shape>
            </w:pict>
          </w:r>
        </w:p>
      </w:tc>
      <w:tc>
        <w:tcPr>
          <w:tcW w:w="5811" w:type="dxa"/>
          <w:shd w:val="clear" w:color="auto" w:fill="07334D"/>
          <w:vAlign w:val="center"/>
        </w:tcPr>
        <w:p w14:paraId="21574F43" w14:textId="77777777" w:rsidR="008F4568" w:rsidRPr="00A66D0E" w:rsidRDefault="008F4568" w:rsidP="00DF3ADB">
          <w:pPr>
            <w:spacing w:before="120" w:line="360" w:lineRule="auto"/>
            <w:outlineLvl w:val="0"/>
            <w:rPr>
              <w:rFonts w:ascii="Arial" w:hAnsi="Arial" w:cs="Arial"/>
              <w:bCs/>
              <w:sz w:val="16"/>
              <w:szCs w:val="16"/>
            </w:rPr>
          </w:pPr>
          <w:r w:rsidRPr="00A66D0E">
            <w:rPr>
              <w:rFonts w:ascii="Arial" w:hAnsi="Arial" w:cs="Arial"/>
              <w:bCs/>
              <w:sz w:val="16"/>
              <w:szCs w:val="16"/>
            </w:rPr>
            <w:t>ALEXANDRU IOAN CUZA UNIVERSITY OF IASI</w:t>
          </w:r>
        </w:p>
        <w:p w14:paraId="2D887876" w14:textId="77777777" w:rsidR="008F4568" w:rsidRPr="00A66D0E" w:rsidRDefault="008F4568" w:rsidP="00DF3ADB">
          <w:pPr>
            <w:spacing w:line="360" w:lineRule="auto"/>
            <w:outlineLvl w:val="0"/>
            <w:rPr>
              <w:rFonts w:ascii="Arial" w:hAnsi="Arial" w:cs="Arial"/>
              <w:bCs/>
              <w:sz w:val="16"/>
              <w:szCs w:val="16"/>
            </w:rPr>
          </w:pPr>
          <w:r w:rsidRPr="00A66D0E">
            <w:rPr>
              <w:rFonts w:ascii="Arial" w:hAnsi="Arial" w:cs="Arial"/>
              <w:bCs/>
              <w:sz w:val="16"/>
              <w:szCs w:val="16"/>
            </w:rPr>
            <w:t>FACULTY OF ECONOMICS AND BUSINESS ADMINISTRATION</w:t>
          </w:r>
        </w:p>
        <w:p w14:paraId="67820667" w14:textId="77777777" w:rsidR="008F4568" w:rsidRPr="00EA39ED" w:rsidRDefault="008F4568" w:rsidP="00DF3ADB">
          <w:pPr>
            <w:spacing w:line="360" w:lineRule="auto"/>
            <w:outlineLvl w:val="0"/>
            <w:rPr>
              <w:rFonts w:ascii="Arial" w:hAnsi="Arial" w:cs="Arial"/>
              <w:bCs/>
              <w:sz w:val="16"/>
              <w:szCs w:val="16"/>
            </w:rPr>
          </w:pPr>
          <w:r w:rsidRPr="00A66D0E">
            <w:rPr>
              <w:rFonts w:ascii="Arial" w:hAnsi="Arial" w:cs="Arial"/>
              <w:bCs/>
              <w:sz w:val="16"/>
              <w:szCs w:val="16"/>
            </w:rPr>
            <w:t>DEPARTMENT OF FINANCE, MONEY AND PUBLIC ADMINISTRATION</w:t>
          </w:r>
        </w:p>
      </w:tc>
      <w:tc>
        <w:tcPr>
          <w:tcW w:w="2410" w:type="dxa"/>
          <w:shd w:val="clear" w:color="auto" w:fill="07334D"/>
          <w:vAlign w:val="center"/>
        </w:tcPr>
        <w:p w14:paraId="023C9ED3" w14:textId="77777777" w:rsidR="008F4568" w:rsidRPr="00EA39ED" w:rsidRDefault="008F4568" w:rsidP="00DF3ADB">
          <w:pPr>
            <w:jc w:val="center"/>
            <w:outlineLvl w:val="0"/>
            <w:rPr>
              <w:rFonts w:ascii="Arial" w:hAnsi="Arial" w:cs="Arial"/>
              <w:bCs/>
              <w:sz w:val="16"/>
              <w:szCs w:val="16"/>
            </w:rPr>
          </w:pPr>
        </w:p>
      </w:tc>
    </w:tr>
  </w:tbl>
  <w:p w14:paraId="70D24FF7" w14:textId="77777777" w:rsidR="008F4568" w:rsidRPr="00EA39ED" w:rsidRDefault="008F4568" w:rsidP="00DF3ADB">
    <w:pPr>
      <w:pStyle w:val="Foo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13762" w14:textId="77777777" w:rsidR="008F4568" w:rsidRDefault="008F45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D8E95" w14:textId="77777777" w:rsidR="00950F76" w:rsidRDefault="00950F76">
      <w:r>
        <w:separator/>
      </w:r>
    </w:p>
  </w:footnote>
  <w:footnote w:type="continuationSeparator" w:id="0">
    <w:p w14:paraId="36C4A642" w14:textId="77777777" w:rsidR="00950F76" w:rsidRDefault="00950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54AE2" w14:textId="77777777" w:rsidR="008F4568" w:rsidRDefault="008F45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6481B" w14:textId="77777777" w:rsidR="008F4568" w:rsidRDefault="00950F76" w:rsidP="00DF3ADB">
    <w:pPr>
      <w:pStyle w:val="Header"/>
      <w:ind w:left="-142"/>
    </w:pPr>
    <w:r>
      <w:rPr>
        <w:rFonts w:ascii="Calibri" w:hAnsi="Calibri" w:cs="Bold"/>
        <w:b/>
        <w:noProof/>
        <w:color w:val="808080"/>
        <w:sz w:val="36"/>
        <w:szCs w:val="28"/>
      </w:rPr>
      <w:pict w14:anchorId="47682D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alt="" style="width:496.15pt;height:84.85pt;visibility:visible;mso-width-percent:0;mso-height-percent:0;mso-width-percent:0;mso-height-percent:0">
          <v:imagedata r:id="rId1" o:title=""/>
        </v:shape>
      </w:pict>
    </w:r>
  </w:p>
  <w:p w14:paraId="09C8EF61" w14:textId="77777777" w:rsidR="008F4568" w:rsidRDefault="008F45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BE4C9" w14:textId="77777777" w:rsidR="008F4568" w:rsidRDefault="008F45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0AFD"/>
    <w:multiLevelType w:val="hybridMultilevel"/>
    <w:tmpl w:val="87F64E90"/>
    <w:lvl w:ilvl="0" w:tplc="C01A53AA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6537C"/>
    <w:multiLevelType w:val="hybridMultilevel"/>
    <w:tmpl w:val="12B4D344"/>
    <w:lvl w:ilvl="0" w:tplc="7F369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38C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7E98F4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B3AE9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380F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E6C6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1C6B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5E08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BAE0A4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3296704F"/>
    <w:multiLevelType w:val="hybridMultilevel"/>
    <w:tmpl w:val="C1CAE114"/>
    <w:lvl w:ilvl="0" w:tplc="5D145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7A044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38DA9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24040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F46C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A827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DB0A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AB06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F8C8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5D11221E"/>
    <w:multiLevelType w:val="hybridMultilevel"/>
    <w:tmpl w:val="398642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A61A16"/>
    <w:multiLevelType w:val="hybridMultilevel"/>
    <w:tmpl w:val="DEF27F2C"/>
    <w:lvl w:ilvl="0" w:tplc="1BD4E9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FC64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36C3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08AF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283D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8C5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004A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F0B3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A49A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2843870">
    <w:abstractNumId w:val="3"/>
  </w:num>
  <w:num w:numId="2" w16cid:durableId="1577935453">
    <w:abstractNumId w:val="1"/>
  </w:num>
  <w:num w:numId="3" w16cid:durableId="1916475224">
    <w:abstractNumId w:val="2"/>
  </w:num>
  <w:num w:numId="4" w16cid:durableId="577642064">
    <w:abstractNumId w:val="4"/>
  </w:num>
  <w:num w:numId="5" w16cid:durableId="1277635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35C0"/>
    <w:rsid w:val="00036A2A"/>
    <w:rsid w:val="00071477"/>
    <w:rsid w:val="000D6C5F"/>
    <w:rsid w:val="000E3E95"/>
    <w:rsid w:val="001521A8"/>
    <w:rsid w:val="00185724"/>
    <w:rsid w:val="00193BB1"/>
    <w:rsid w:val="001962DB"/>
    <w:rsid w:val="001A3630"/>
    <w:rsid w:val="001C7E0B"/>
    <w:rsid w:val="001E6743"/>
    <w:rsid w:val="001F5256"/>
    <w:rsid w:val="00211BA2"/>
    <w:rsid w:val="002131A7"/>
    <w:rsid w:val="00237D9A"/>
    <w:rsid w:val="00254520"/>
    <w:rsid w:val="00265E2D"/>
    <w:rsid w:val="0029382A"/>
    <w:rsid w:val="002A345C"/>
    <w:rsid w:val="002B0B36"/>
    <w:rsid w:val="00302570"/>
    <w:rsid w:val="003256D9"/>
    <w:rsid w:val="003320E0"/>
    <w:rsid w:val="003352A1"/>
    <w:rsid w:val="0033573A"/>
    <w:rsid w:val="0034167B"/>
    <w:rsid w:val="00342A02"/>
    <w:rsid w:val="00366DFB"/>
    <w:rsid w:val="00376F89"/>
    <w:rsid w:val="00377B72"/>
    <w:rsid w:val="003804AB"/>
    <w:rsid w:val="003A78DA"/>
    <w:rsid w:val="003D1C2F"/>
    <w:rsid w:val="003F3331"/>
    <w:rsid w:val="00423699"/>
    <w:rsid w:val="0042568C"/>
    <w:rsid w:val="004B08C9"/>
    <w:rsid w:val="0050054D"/>
    <w:rsid w:val="0050442C"/>
    <w:rsid w:val="00504C50"/>
    <w:rsid w:val="0050790E"/>
    <w:rsid w:val="00512804"/>
    <w:rsid w:val="00513EE9"/>
    <w:rsid w:val="00542246"/>
    <w:rsid w:val="00547CD8"/>
    <w:rsid w:val="00583407"/>
    <w:rsid w:val="0058341E"/>
    <w:rsid w:val="005915A6"/>
    <w:rsid w:val="005A0CD0"/>
    <w:rsid w:val="005B7C47"/>
    <w:rsid w:val="005F430D"/>
    <w:rsid w:val="00607C33"/>
    <w:rsid w:val="00614920"/>
    <w:rsid w:val="00622158"/>
    <w:rsid w:val="00623247"/>
    <w:rsid w:val="00624B75"/>
    <w:rsid w:val="00642E6A"/>
    <w:rsid w:val="006478AC"/>
    <w:rsid w:val="0065105A"/>
    <w:rsid w:val="00687C5C"/>
    <w:rsid w:val="006A4937"/>
    <w:rsid w:val="006D1D29"/>
    <w:rsid w:val="006E2928"/>
    <w:rsid w:val="006F0468"/>
    <w:rsid w:val="006F04F5"/>
    <w:rsid w:val="006F2807"/>
    <w:rsid w:val="00753F73"/>
    <w:rsid w:val="0075609A"/>
    <w:rsid w:val="0077453F"/>
    <w:rsid w:val="00823FBE"/>
    <w:rsid w:val="008428B8"/>
    <w:rsid w:val="00891E61"/>
    <w:rsid w:val="008967AB"/>
    <w:rsid w:val="00896E4E"/>
    <w:rsid w:val="008A143C"/>
    <w:rsid w:val="008C0558"/>
    <w:rsid w:val="008D0959"/>
    <w:rsid w:val="008E1C4C"/>
    <w:rsid w:val="008E7D4D"/>
    <w:rsid w:val="008F4568"/>
    <w:rsid w:val="00933652"/>
    <w:rsid w:val="00950F76"/>
    <w:rsid w:val="00956328"/>
    <w:rsid w:val="00977B13"/>
    <w:rsid w:val="00985E9C"/>
    <w:rsid w:val="00992D42"/>
    <w:rsid w:val="009C2471"/>
    <w:rsid w:val="009D5ED2"/>
    <w:rsid w:val="009E34FF"/>
    <w:rsid w:val="00A10986"/>
    <w:rsid w:val="00A15F63"/>
    <w:rsid w:val="00A2080D"/>
    <w:rsid w:val="00A26FE6"/>
    <w:rsid w:val="00A33ECE"/>
    <w:rsid w:val="00A41295"/>
    <w:rsid w:val="00A52096"/>
    <w:rsid w:val="00A9367B"/>
    <w:rsid w:val="00AC1E45"/>
    <w:rsid w:val="00AE2BBB"/>
    <w:rsid w:val="00AF0BDD"/>
    <w:rsid w:val="00B5099B"/>
    <w:rsid w:val="00B633C6"/>
    <w:rsid w:val="00B64736"/>
    <w:rsid w:val="00B7091B"/>
    <w:rsid w:val="00B779BC"/>
    <w:rsid w:val="00B9413F"/>
    <w:rsid w:val="00B96B97"/>
    <w:rsid w:val="00BA55AC"/>
    <w:rsid w:val="00BC1350"/>
    <w:rsid w:val="00BD419A"/>
    <w:rsid w:val="00BD6EBA"/>
    <w:rsid w:val="00BE3DB5"/>
    <w:rsid w:val="00BF23E7"/>
    <w:rsid w:val="00C062D8"/>
    <w:rsid w:val="00C14551"/>
    <w:rsid w:val="00C37E3E"/>
    <w:rsid w:val="00C51513"/>
    <w:rsid w:val="00C55ACB"/>
    <w:rsid w:val="00C56E14"/>
    <w:rsid w:val="00C808C3"/>
    <w:rsid w:val="00CA316D"/>
    <w:rsid w:val="00CE1890"/>
    <w:rsid w:val="00CE39DD"/>
    <w:rsid w:val="00D0740D"/>
    <w:rsid w:val="00D1399F"/>
    <w:rsid w:val="00D719D2"/>
    <w:rsid w:val="00D72FC3"/>
    <w:rsid w:val="00D95A7E"/>
    <w:rsid w:val="00DA0834"/>
    <w:rsid w:val="00DB35C0"/>
    <w:rsid w:val="00DB6B90"/>
    <w:rsid w:val="00DC1EAB"/>
    <w:rsid w:val="00DE5BFF"/>
    <w:rsid w:val="00DF3ADB"/>
    <w:rsid w:val="00E20436"/>
    <w:rsid w:val="00E7003F"/>
    <w:rsid w:val="00E76196"/>
    <w:rsid w:val="00EA02C2"/>
    <w:rsid w:val="00EB1E7B"/>
    <w:rsid w:val="00ED4E20"/>
    <w:rsid w:val="00ED7333"/>
    <w:rsid w:val="00F43655"/>
    <w:rsid w:val="00F63CF5"/>
    <w:rsid w:val="00F63EFD"/>
    <w:rsid w:val="00FF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C99D010"/>
  <w14:defaultImageDpi w14:val="300"/>
  <w15:docId w15:val="{8791BEBF-134E-42AE-A81A-0F4E2F6CD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5C0"/>
    <w:rPr>
      <w:rFonts w:ascii="Cambria" w:eastAsia="MS Mincho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35C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35C0"/>
    <w:rPr>
      <w:rFonts w:ascii="Cambria" w:eastAsia="MS Mincho" w:hAnsi="Cambria" w:cs="Times New Roman"/>
    </w:rPr>
  </w:style>
  <w:style w:type="paragraph" w:styleId="Footer">
    <w:name w:val="footer"/>
    <w:basedOn w:val="Normal"/>
    <w:link w:val="FooterChar"/>
    <w:uiPriority w:val="99"/>
    <w:unhideWhenUsed/>
    <w:rsid w:val="00DB35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5C0"/>
    <w:rPr>
      <w:rFonts w:ascii="Cambria" w:eastAsia="MS Mincho" w:hAnsi="Cambria" w:cs="Times New Roman"/>
    </w:rPr>
  </w:style>
  <w:style w:type="paragraph" w:styleId="ListParagraph">
    <w:name w:val="List Paragraph"/>
    <w:basedOn w:val="Normal"/>
    <w:uiPriority w:val="34"/>
    <w:qFormat/>
    <w:rsid w:val="00DB35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3BB1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BB1"/>
    <w:rPr>
      <w:rFonts w:ascii="Times New Roman" w:eastAsia="MS Mincho" w:hAnsi="Times New Roman" w:cs="Times New Roman"/>
      <w:sz w:val="18"/>
      <w:szCs w:val="18"/>
    </w:rPr>
  </w:style>
  <w:style w:type="character" w:styleId="Hyperlink">
    <w:name w:val="Hyperlink"/>
    <w:uiPriority w:val="99"/>
    <w:unhideWhenUsed/>
    <w:rsid w:val="00547CD8"/>
    <w:rPr>
      <w:color w:val="5F5F5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51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7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780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16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8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ley.com/learn/cfashowcase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wiley.com/learn/cfashowcase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1614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Alexandru Ioan Cuza University of Iasi</Company>
  <LinksUpToDate>false</LinksUpToDate>
  <CharactersWithSpaces>10797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Silviu URSU</dc:creator>
  <cp:keywords/>
  <dc:description/>
  <cp:lastModifiedBy>Silviu Ursu</cp:lastModifiedBy>
  <cp:revision>10</cp:revision>
  <cp:lastPrinted>2019-10-02T06:59:00Z</cp:lastPrinted>
  <dcterms:created xsi:type="dcterms:W3CDTF">2020-09-13T18:25:00Z</dcterms:created>
  <dcterms:modified xsi:type="dcterms:W3CDTF">2023-09-24T18:04:00Z</dcterms:modified>
  <cp:category/>
</cp:coreProperties>
</file>